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7CF85" w14:textId="4184BCEA" w:rsidR="0019508D" w:rsidRPr="00E73797" w:rsidRDefault="00E73797" w:rsidP="00E73797">
      <w:pPr>
        <w:spacing w:after="0" w:line="240" w:lineRule="auto"/>
        <w:contextualSpacing/>
        <w:rPr>
          <w:rStyle w:val="Emphasis"/>
          <w:rFonts w:ascii="Aptos" w:hAnsi="Aptos" w:cstheme="minorHAnsi"/>
          <w:i w:val="0"/>
          <w:iCs w:val="0"/>
          <w:spacing w:val="-1"/>
          <w:sz w:val="16"/>
          <w:szCs w:val="16"/>
        </w:rPr>
      </w:pPr>
      <w:r>
        <w:rPr>
          <w:rFonts w:ascii="Aptos" w:hAnsi="Aptos" w:cstheme="minorHAnsi"/>
          <w:b/>
          <w:bCs/>
          <w:sz w:val="32"/>
          <w:szCs w:val="32"/>
        </w:rPr>
        <w:tab/>
      </w:r>
      <w:r>
        <w:rPr>
          <w:rFonts w:ascii="Aptos" w:hAnsi="Aptos" w:cstheme="minorHAnsi"/>
          <w:b/>
          <w:bCs/>
          <w:sz w:val="32"/>
          <w:szCs w:val="32"/>
        </w:rPr>
        <w:tab/>
      </w:r>
      <w:r>
        <w:rPr>
          <w:rFonts w:ascii="Aptos" w:hAnsi="Aptos" w:cstheme="minorHAnsi"/>
          <w:b/>
          <w:bCs/>
          <w:sz w:val="32"/>
          <w:szCs w:val="32"/>
        </w:rPr>
        <w:tab/>
      </w:r>
      <w:r>
        <w:rPr>
          <w:rFonts w:ascii="Aptos" w:hAnsi="Aptos" w:cstheme="minorHAnsi"/>
          <w:b/>
          <w:bCs/>
          <w:sz w:val="32"/>
          <w:szCs w:val="32"/>
        </w:rPr>
        <w:tab/>
      </w:r>
      <w:r>
        <w:rPr>
          <w:rFonts w:ascii="Aptos" w:hAnsi="Aptos" w:cstheme="minorHAnsi"/>
          <w:b/>
          <w:bCs/>
          <w:sz w:val="32"/>
          <w:szCs w:val="32"/>
        </w:rPr>
        <w:tab/>
      </w:r>
      <w:r>
        <w:rPr>
          <w:rFonts w:ascii="Aptos" w:hAnsi="Aptos" w:cstheme="minorHAnsi"/>
          <w:b/>
          <w:bCs/>
          <w:sz w:val="32"/>
          <w:szCs w:val="32"/>
        </w:rPr>
        <w:tab/>
      </w:r>
      <w:r w:rsidR="0019508D" w:rsidRPr="00E73797">
        <w:rPr>
          <w:rFonts w:ascii="Aptos" w:hAnsi="Aptos" w:cstheme="minorHAnsi"/>
          <w:b/>
          <w:bCs/>
          <w:sz w:val="32"/>
          <w:szCs w:val="32"/>
        </w:rPr>
        <w:tab/>
      </w:r>
      <w:r w:rsidR="0019508D" w:rsidRPr="00E73797">
        <w:rPr>
          <w:rFonts w:ascii="Aptos" w:hAnsi="Aptos" w:cstheme="minorHAnsi"/>
          <w:b/>
          <w:bCs/>
          <w:sz w:val="32"/>
          <w:szCs w:val="32"/>
        </w:rPr>
        <w:tab/>
      </w:r>
      <w:r w:rsidR="0019508D" w:rsidRPr="00E73797">
        <w:rPr>
          <w:rFonts w:ascii="Aptos" w:hAnsi="Aptos" w:cstheme="minorHAnsi"/>
          <w:b/>
          <w:bCs/>
          <w:sz w:val="32"/>
          <w:szCs w:val="32"/>
        </w:rPr>
        <w:tab/>
      </w:r>
      <w:r w:rsidR="0019508D" w:rsidRPr="00E73797">
        <w:rPr>
          <w:rFonts w:ascii="Aptos" w:hAnsi="Aptos" w:cstheme="minorHAnsi"/>
          <w:b/>
          <w:bCs/>
          <w:sz w:val="32"/>
          <w:szCs w:val="32"/>
        </w:rPr>
        <w:tab/>
      </w:r>
      <w:r w:rsidR="0019508D" w:rsidRPr="00E73797">
        <w:rPr>
          <w:rStyle w:val="Emphasis"/>
          <w:rFonts w:ascii="Aptos" w:hAnsi="Aptos" w:cstheme="minorHAnsi"/>
          <w:i w:val="0"/>
          <w:iCs w:val="0"/>
          <w:spacing w:val="-1"/>
          <w:sz w:val="16"/>
          <w:szCs w:val="16"/>
        </w:rPr>
        <w:t xml:space="preserve">Last Updated: </w:t>
      </w:r>
      <w:r w:rsidRPr="00E73797">
        <w:rPr>
          <w:rStyle w:val="Emphasis"/>
          <w:rFonts w:ascii="Aptos" w:hAnsi="Aptos" w:cstheme="minorHAnsi"/>
          <w:i w:val="0"/>
          <w:iCs w:val="0"/>
          <w:spacing w:val="-1"/>
          <w:sz w:val="16"/>
          <w:szCs w:val="16"/>
        </w:rPr>
        <w:t>January</w:t>
      </w:r>
      <w:r w:rsidR="00D90E93" w:rsidRPr="00E73797">
        <w:rPr>
          <w:rStyle w:val="Emphasis"/>
          <w:rFonts w:ascii="Aptos" w:hAnsi="Aptos" w:cstheme="minorHAnsi"/>
          <w:i w:val="0"/>
          <w:iCs w:val="0"/>
          <w:spacing w:val="-1"/>
          <w:sz w:val="16"/>
          <w:szCs w:val="16"/>
        </w:rPr>
        <w:t xml:space="preserve"> </w:t>
      </w:r>
      <w:r w:rsidRPr="00E73797">
        <w:rPr>
          <w:rStyle w:val="Emphasis"/>
          <w:rFonts w:ascii="Aptos" w:hAnsi="Aptos" w:cstheme="minorHAnsi"/>
          <w:i w:val="0"/>
          <w:iCs w:val="0"/>
          <w:spacing w:val="-1"/>
          <w:sz w:val="16"/>
          <w:szCs w:val="16"/>
        </w:rPr>
        <w:t>13</w:t>
      </w:r>
      <w:r w:rsidR="007A51B4" w:rsidRPr="00E73797">
        <w:rPr>
          <w:rStyle w:val="Emphasis"/>
          <w:rFonts w:ascii="Aptos" w:hAnsi="Aptos" w:cstheme="minorHAnsi"/>
          <w:i w:val="0"/>
          <w:iCs w:val="0"/>
          <w:spacing w:val="-1"/>
          <w:sz w:val="16"/>
          <w:szCs w:val="16"/>
        </w:rPr>
        <w:t>, 202</w:t>
      </w:r>
      <w:r w:rsidRPr="00E73797">
        <w:rPr>
          <w:rStyle w:val="Emphasis"/>
          <w:rFonts w:ascii="Aptos" w:hAnsi="Aptos" w:cstheme="minorHAnsi"/>
          <w:i w:val="0"/>
          <w:iCs w:val="0"/>
          <w:spacing w:val="-1"/>
          <w:sz w:val="16"/>
          <w:szCs w:val="16"/>
        </w:rPr>
        <w:t>5</w:t>
      </w:r>
    </w:p>
    <w:p w14:paraId="59088B3D" w14:textId="77777777" w:rsidR="0019508D" w:rsidRDefault="0019508D" w:rsidP="00E73797">
      <w:pPr>
        <w:spacing w:after="0" w:line="240" w:lineRule="auto"/>
        <w:contextualSpacing/>
        <w:rPr>
          <w:rFonts w:cstheme="minorHAnsi"/>
          <w:b/>
          <w:bCs/>
          <w:sz w:val="32"/>
          <w:szCs w:val="32"/>
        </w:rPr>
      </w:pPr>
    </w:p>
    <w:p w14:paraId="12219125" w14:textId="48D6B385" w:rsidR="0019508D" w:rsidRPr="00E73797" w:rsidRDefault="00CD71E4" w:rsidP="006C21FD">
      <w:pPr>
        <w:spacing w:after="0" w:line="240" w:lineRule="auto"/>
        <w:contextualSpacing/>
        <w:jc w:val="center"/>
        <w:rPr>
          <w:rFonts w:ascii="Aptos" w:hAnsi="Aptos" w:cstheme="minorHAnsi"/>
          <w:b/>
          <w:bCs/>
          <w:sz w:val="32"/>
          <w:szCs w:val="32"/>
        </w:rPr>
      </w:pPr>
      <w:r w:rsidRPr="00E73797">
        <w:rPr>
          <w:rFonts w:ascii="Aptos" w:hAnsi="Aptos" w:cstheme="minorHAnsi"/>
          <w:b/>
          <w:bCs/>
          <w:sz w:val="32"/>
          <w:szCs w:val="32"/>
        </w:rPr>
        <w:t xml:space="preserve">The </w:t>
      </w:r>
      <w:r w:rsidR="00583613" w:rsidRPr="00E73797">
        <w:rPr>
          <w:rFonts w:ascii="Aptos" w:hAnsi="Aptos" w:cstheme="minorHAnsi"/>
          <w:b/>
          <w:bCs/>
          <w:sz w:val="32"/>
          <w:szCs w:val="32"/>
        </w:rPr>
        <w:t xml:space="preserve">Fred </w:t>
      </w:r>
      <w:r w:rsidR="003468F2" w:rsidRPr="00E73797">
        <w:rPr>
          <w:rFonts w:ascii="Aptos" w:hAnsi="Aptos" w:cstheme="minorHAnsi"/>
          <w:b/>
          <w:bCs/>
          <w:sz w:val="32"/>
          <w:szCs w:val="32"/>
        </w:rPr>
        <w:t>and</w:t>
      </w:r>
      <w:r w:rsidR="000012FE" w:rsidRPr="00E73797">
        <w:rPr>
          <w:rFonts w:ascii="Aptos" w:hAnsi="Aptos" w:cstheme="minorHAnsi"/>
          <w:b/>
          <w:bCs/>
          <w:sz w:val="32"/>
          <w:szCs w:val="32"/>
        </w:rPr>
        <w:t xml:space="preserve"> </w:t>
      </w:r>
      <w:r w:rsidR="00583613" w:rsidRPr="00E73797">
        <w:rPr>
          <w:rFonts w:ascii="Aptos" w:hAnsi="Aptos" w:cstheme="minorHAnsi"/>
          <w:b/>
          <w:bCs/>
          <w:sz w:val="32"/>
          <w:szCs w:val="32"/>
        </w:rPr>
        <w:t>Clara Eckert</w:t>
      </w:r>
    </w:p>
    <w:p w14:paraId="195F304A" w14:textId="3DBBBE92" w:rsidR="00F3043E" w:rsidRPr="00E73797" w:rsidRDefault="00583613" w:rsidP="006C21FD">
      <w:pPr>
        <w:spacing w:after="0" w:line="240" w:lineRule="auto"/>
        <w:contextualSpacing/>
        <w:jc w:val="center"/>
        <w:rPr>
          <w:rFonts w:ascii="Aptos" w:hAnsi="Aptos" w:cstheme="minorHAnsi"/>
          <w:b/>
          <w:bCs/>
          <w:sz w:val="32"/>
          <w:szCs w:val="32"/>
        </w:rPr>
      </w:pPr>
      <w:r w:rsidRPr="00E73797">
        <w:rPr>
          <w:rFonts w:ascii="Aptos" w:hAnsi="Aptos" w:cstheme="minorHAnsi"/>
          <w:b/>
          <w:bCs/>
          <w:sz w:val="32"/>
          <w:szCs w:val="32"/>
        </w:rPr>
        <w:t xml:space="preserve">Foundation </w:t>
      </w:r>
      <w:r w:rsidR="000012FE" w:rsidRPr="00E73797">
        <w:rPr>
          <w:rFonts w:ascii="Aptos" w:hAnsi="Aptos" w:cstheme="minorHAnsi"/>
          <w:b/>
          <w:bCs/>
          <w:sz w:val="32"/>
          <w:szCs w:val="32"/>
        </w:rPr>
        <w:t xml:space="preserve">for </w:t>
      </w:r>
      <w:r w:rsidR="00CD71E4" w:rsidRPr="00E73797">
        <w:rPr>
          <w:rFonts w:ascii="Aptos" w:hAnsi="Aptos" w:cstheme="minorHAnsi"/>
          <w:b/>
          <w:bCs/>
          <w:sz w:val="32"/>
          <w:szCs w:val="32"/>
        </w:rPr>
        <w:t>Children</w:t>
      </w:r>
    </w:p>
    <w:p w14:paraId="6E3F873B" w14:textId="3846B80E" w:rsidR="0031037B" w:rsidRPr="00E73797" w:rsidRDefault="0031037B" w:rsidP="006C21FD">
      <w:pPr>
        <w:spacing w:after="0" w:line="240" w:lineRule="auto"/>
        <w:contextualSpacing/>
        <w:jc w:val="center"/>
        <w:rPr>
          <w:rFonts w:ascii="Aptos" w:hAnsi="Aptos" w:cstheme="minorHAnsi"/>
          <w:b/>
          <w:bCs/>
          <w:sz w:val="32"/>
          <w:szCs w:val="32"/>
        </w:rPr>
      </w:pPr>
    </w:p>
    <w:p w14:paraId="7DF8B161" w14:textId="6250FBC7" w:rsidR="000012FE" w:rsidRPr="00E73797" w:rsidRDefault="000012FE" w:rsidP="006C21FD">
      <w:pPr>
        <w:pStyle w:val="Heading1"/>
        <w:spacing w:line="240" w:lineRule="auto"/>
        <w:contextualSpacing/>
        <w:jc w:val="center"/>
        <w:rPr>
          <w:rStyle w:val="Emphasis"/>
          <w:rFonts w:ascii="Aptos" w:hAnsi="Aptos" w:cstheme="minorHAnsi"/>
          <w:i w:val="0"/>
          <w:iCs w:val="0"/>
        </w:rPr>
      </w:pPr>
      <w:bookmarkStart w:id="0" w:name="_Toc33524608"/>
      <w:bookmarkStart w:id="1" w:name="_Toc33526325"/>
      <w:bookmarkStart w:id="2" w:name="_Toc69467899"/>
      <w:bookmarkStart w:id="3" w:name="_Toc69806797"/>
      <w:r w:rsidRPr="00E73797">
        <w:rPr>
          <w:rFonts w:ascii="Aptos" w:hAnsi="Aptos" w:cstheme="minorHAnsi"/>
        </w:rPr>
        <w:t>Adolescent</w:t>
      </w:r>
      <w:r w:rsidR="001E536C" w:rsidRPr="00E73797">
        <w:rPr>
          <w:rFonts w:ascii="Aptos" w:hAnsi="Aptos" w:cstheme="minorHAnsi"/>
        </w:rPr>
        <w:t xml:space="preserve"> Outpatient</w:t>
      </w:r>
      <w:r w:rsidR="00536AE4" w:rsidRPr="00E73797">
        <w:rPr>
          <w:rFonts w:ascii="Aptos" w:hAnsi="Aptos" w:cstheme="minorHAnsi"/>
        </w:rPr>
        <w:t xml:space="preserve"> </w:t>
      </w:r>
      <w:r w:rsidRPr="00E73797">
        <w:rPr>
          <w:rFonts w:ascii="Aptos" w:hAnsi="Aptos" w:cstheme="minorHAnsi"/>
        </w:rPr>
        <w:t>Treatment</w:t>
      </w:r>
      <w:r w:rsidR="00536AE4" w:rsidRPr="00E73797">
        <w:rPr>
          <w:rFonts w:ascii="Aptos" w:hAnsi="Aptos" w:cstheme="minorHAnsi"/>
        </w:rPr>
        <w:t xml:space="preserve"> Program</w:t>
      </w:r>
      <w:bookmarkEnd w:id="0"/>
      <w:r w:rsidR="00295EE0" w:rsidRPr="00E73797">
        <w:rPr>
          <w:rFonts w:ascii="Aptos" w:hAnsi="Aptos" w:cstheme="minorHAnsi"/>
        </w:rPr>
        <w:t xml:space="preserve"> Handbook</w:t>
      </w:r>
      <w:bookmarkEnd w:id="1"/>
      <w:bookmarkEnd w:id="2"/>
      <w:bookmarkEnd w:id="3"/>
    </w:p>
    <w:p w14:paraId="2A905424" w14:textId="0F84EE76" w:rsidR="000012FE" w:rsidRPr="00BC7BC2" w:rsidRDefault="000012FE" w:rsidP="006C21FD">
      <w:pPr>
        <w:spacing w:after="0" w:line="240" w:lineRule="auto"/>
        <w:contextualSpacing/>
        <w:jc w:val="center"/>
        <w:rPr>
          <w:rFonts w:cstheme="minorHAnsi"/>
          <w:color w:val="002060"/>
        </w:rPr>
      </w:pPr>
    </w:p>
    <w:p w14:paraId="1960BCE4" w14:textId="33C1AF0F" w:rsidR="00F309E9" w:rsidRPr="00BC7BC2" w:rsidRDefault="00F309E9" w:rsidP="006C21FD">
      <w:pPr>
        <w:spacing w:line="240" w:lineRule="auto"/>
        <w:contextualSpacing/>
        <w:jc w:val="center"/>
        <w:rPr>
          <w:rFonts w:cstheme="minorHAnsi"/>
        </w:rPr>
      </w:pPr>
    </w:p>
    <w:p w14:paraId="611E467F" w14:textId="474C3678" w:rsidR="005F3EEF" w:rsidRDefault="005F3EEF" w:rsidP="005F3EEF">
      <w:pPr>
        <w:spacing w:line="240" w:lineRule="auto"/>
        <w:contextualSpacing/>
        <w:rPr>
          <w:rFonts w:cstheme="minorHAnsi"/>
        </w:rPr>
      </w:pPr>
    </w:p>
    <w:p w14:paraId="0A93A277" w14:textId="286593B7" w:rsidR="005F3EEF" w:rsidRDefault="005F3EEF" w:rsidP="005F3EEF">
      <w:pPr>
        <w:spacing w:line="240" w:lineRule="auto"/>
        <w:contextualSpacing/>
        <w:rPr>
          <w:rFonts w:cstheme="minorHAnsi"/>
        </w:rPr>
      </w:pPr>
      <w:r>
        <w:rPr>
          <w:rFonts w:cstheme="minorHAnsi"/>
          <w:noProof/>
        </w:rPr>
        <w:drawing>
          <wp:anchor distT="0" distB="0" distL="114300" distR="114300" simplePos="0" relativeHeight="251667456" behindDoc="0" locked="0" layoutInCell="1" allowOverlap="1" wp14:anchorId="669EBA68" wp14:editId="429C0C8C">
            <wp:simplePos x="0" y="0"/>
            <wp:positionH relativeFrom="margin">
              <wp:align>center</wp:align>
            </wp:positionH>
            <wp:positionV relativeFrom="paragraph">
              <wp:posOffset>5080</wp:posOffset>
            </wp:positionV>
            <wp:extent cx="2376805" cy="3183255"/>
            <wp:effectExtent l="152400" t="152400" r="156845" b="169545"/>
            <wp:wrapSquare wrapText="bothSides"/>
            <wp:docPr id="680345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76805" cy="3183255"/>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p>
    <w:p w14:paraId="25BD44E8" w14:textId="77777777" w:rsidR="005F3EEF" w:rsidRDefault="005F3EEF" w:rsidP="005F3EEF">
      <w:pPr>
        <w:spacing w:line="240" w:lineRule="auto"/>
        <w:contextualSpacing/>
        <w:rPr>
          <w:rFonts w:cstheme="minorHAnsi"/>
        </w:rPr>
      </w:pPr>
    </w:p>
    <w:p w14:paraId="20BDD931" w14:textId="77777777" w:rsidR="005F3EEF" w:rsidRDefault="005F3EEF" w:rsidP="005F3EEF">
      <w:pPr>
        <w:spacing w:line="240" w:lineRule="auto"/>
        <w:contextualSpacing/>
        <w:rPr>
          <w:rFonts w:cstheme="minorHAnsi"/>
        </w:rPr>
      </w:pPr>
    </w:p>
    <w:p w14:paraId="3464C601" w14:textId="77777777" w:rsidR="005F3EEF" w:rsidRDefault="005F3EEF" w:rsidP="005F3EEF">
      <w:pPr>
        <w:spacing w:line="240" w:lineRule="auto"/>
        <w:contextualSpacing/>
        <w:rPr>
          <w:rFonts w:cstheme="minorHAnsi"/>
        </w:rPr>
      </w:pPr>
    </w:p>
    <w:p w14:paraId="1D9A0F68" w14:textId="77777777" w:rsidR="005F3EEF" w:rsidRDefault="005F3EEF" w:rsidP="005F3EEF">
      <w:pPr>
        <w:spacing w:line="240" w:lineRule="auto"/>
        <w:contextualSpacing/>
        <w:rPr>
          <w:rFonts w:cstheme="minorHAnsi"/>
        </w:rPr>
      </w:pPr>
    </w:p>
    <w:p w14:paraId="52E8A566" w14:textId="77777777" w:rsidR="005F3EEF" w:rsidRDefault="005F3EEF" w:rsidP="005F3EEF">
      <w:pPr>
        <w:spacing w:line="240" w:lineRule="auto"/>
        <w:contextualSpacing/>
        <w:rPr>
          <w:rFonts w:cstheme="minorHAnsi"/>
        </w:rPr>
      </w:pPr>
    </w:p>
    <w:p w14:paraId="17866303" w14:textId="77777777" w:rsidR="005F3EEF" w:rsidRDefault="005F3EEF" w:rsidP="005F3EEF">
      <w:pPr>
        <w:spacing w:line="240" w:lineRule="auto"/>
        <w:contextualSpacing/>
        <w:rPr>
          <w:rFonts w:cstheme="minorHAnsi"/>
        </w:rPr>
      </w:pPr>
    </w:p>
    <w:p w14:paraId="70DA21D1" w14:textId="77777777" w:rsidR="005F3EEF" w:rsidRDefault="005F3EEF" w:rsidP="005F3EEF">
      <w:pPr>
        <w:spacing w:line="240" w:lineRule="auto"/>
        <w:contextualSpacing/>
        <w:rPr>
          <w:rFonts w:cstheme="minorHAnsi"/>
        </w:rPr>
      </w:pPr>
    </w:p>
    <w:p w14:paraId="51A2660D" w14:textId="77777777" w:rsidR="005F3EEF" w:rsidRDefault="005F3EEF" w:rsidP="005F3EEF">
      <w:pPr>
        <w:spacing w:line="240" w:lineRule="auto"/>
        <w:contextualSpacing/>
        <w:rPr>
          <w:rFonts w:cstheme="minorHAnsi"/>
        </w:rPr>
      </w:pPr>
    </w:p>
    <w:p w14:paraId="384D26FD" w14:textId="77777777" w:rsidR="005F3EEF" w:rsidRDefault="005F3EEF" w:rsidP="005F3EEF">
      <w:pPr>
        <w:spacing w:line="240" w:lineRule="auto"/>
        <w:contextualSpacing/>
        <w:rPr>
          <w:rFonts w:cstheme="minorHAnsi"/>
        </w:rPr>
      </w:pPr>
    </w:p>
    <w:p w14:paraId="0602A8E5" w14:textId="77777777" w:rsidR="005F3EEF" w:rsidRDefault="005F3EEF" w:rsidP="005F3EEF">
      <w:pPr>
        <w:spacing w:line="240" w:lineRule="auto"/>
        <w:contextualSpacing/>
        <w:rPr>
          <w:rFonts w:cstheme="minorHAnsi"/>
        </w:rPr>
      </w:pPr>
    </w:p>
    <w:p w14:paraId="7D8ED229" w14:textId="77777777" w:rsidR="005F3EEF" w:rsidRDefault="005F3EEF" w:rsidP="005F3EEF">
      <w:pPr>
        <w:spacing w:line="240" w:lineRule="auto"/>
        <w:contextualSpacing/>
        <w:rPr>
          <w:rFonts w:cstheme="minorHAnsi"/>
        </w:rPr>
      </w:pPr>
    </w:p>
    <w:p w14:paraId="7C07BB6E" w14:textId="77777777" w:rsidR="005F3EEF" w:rsidRDefault="005F3EEF" w:rsidP="005F3EEF">
      <w:pPr>
        <w:spacing w:line="240" w:lineRule="auto"/>
        <w:contextualSpacing/>
        <w:rPr>
          <w:rFonts w:cstheme="minorHAnsi"/>
        </w:rPr>
      </w:pPr>
    </w:p>
    <w:p w14:paraId="6EB71A01" w14:textId="77777777" w:rsidR="005F3EEF" w:rsidRDefault="005F3EEF" w:rsidP="005F3EEF">
      <w:pPr>
        <w:spacing w:line="240" w:lineRule="auto"/>
        <w:contextualSpacing/>
        <w:rPr>
          <w:rFonts w:cstheme="minorHAnsi"/>
        </w:rPr>
      </w:pPr>
    </w:p>
    <w:p w14:paraId="6509DE6B" w14:textId="77777777" w:rsidR="005F3EEF" w:rsidRDefault="005F3EEF" w:rsidP="005F3EEF">
      <w:pPr>
        <w:spacing w:line="240" w:lineRule="auto"/>
        <w:contextualSpacing/>
        <w:rPr>
          <w:rFonts w:cstheme="minorHAnsi"/>
        </w:rPr>
      </w:pPr>
    </w:p>
    <w:p w14:paraId="7F951734" w14:textId="77777777" w:rsidR="005F3EEF" w:rsidRDefault="005F3EEF" w:rsidP="005F3EEF">
      <w:pPr>
        <w:spacing w:line="240" w:lineRule="auto"/>
        <w:contextualSpacing/>
        <w:rPr>
          <w:rFonts w:cstheme="minorHAnsi"/>
        </w:rPr>
      </w:pPr>
    </w:p>
    <w:p w14:paraId="6F87EFED" w14:textId="77777777" w:rsidR="005F3EEF" w:rsidRDefault="005F3EEF" w:rsidP="005F3EEF">
      <w:pPr>
        <w:spacing w:line="240" w:lineRule="auto"/>
        <w:contextualSpacing/>
        <w:rPr>
          <w:rFonts w:cstheme="minorHAnsi"/>
        </w:rPr>
      </w:pPr>
    </w:p>
    <w:p w14:paraId="6DF3D157" w14:textId="77777777" w:rsidR="005F3EEF" w:rsidRDefault="005F3EEF" w:rsidP="005F3EEF">
      <w:pPr>
        <w:spacing w:line="240" w:lineRule="auto"/>
        <w:contextualSpacing/>
        <w:rPr>
          <w:rFonts w:cstheme="minorHAnsi"/>
        </w:rPr>
      </w:pPr>
    </w:p>
    <w:p w14:paraId="134EF092" w14:textId="77777777" w:rsidR="005F3EEF" w:rsidRDefault="005F3EEF" w:rsidP="005F3EEF">
      <w:pPr>
        <w:spacing w:line="240" w:lineRule="auto"/>
        <w:contextualSpacing/>
        <w:rPr>
          <w:rFonts w:cstheme="minorHAnsi"/>
        </w:rPr>
      </w:pPr>
    </w:p>
    <w:p w14:paraId="1A28DE3D" w14:textId="77777777" w:rsidR="005F3EEF" w:rsidRDefault="005F3EEF" w:rsidP="005F3EEF">
      <w:pPr>
        <w:spacing w:line="240" w:lineRule="auto"/>
        <w:contextualSpacing/>
        <w:rPr>
          <w:rFonts w:cstheme="minorHAnsi"/>
        </w:rPr>
      </w:pPr>
    </w:p>
    <w:p w14:paraId="390C49F4" w14:textId="2BA7AB22" w:rsidR="005F3EEF" w:rsidRDefault="005F3EEF" w:rsidP="005F3EEF">
      <w:pPr>
        <w:spacing w:line="240" w:lineRule="auto"/>
        <w:contextualSpacing/>
        <w:rPr>
          <w:rFonts w:cstheme="minorHAnsi"/>
        </w:rPr>
      </w:pPr>
    </w:p>
    <w:p w14:paraId="268405E8" w14:textId="77777777" w:rsidR="005F3EEF" w:rsidRDefault="005F3EEF" w:rsidP="005F3EEF">
      <w:pPr>
        <w:spacing w:line="240" w:lineRule="auto"/>
        <w:contextualSpacing/>
        <w:rPr>
          <w:rFonts w:cstheme="minorHAnsi"/>
        </w:rPr>
      </w:pPr>
    </w:p>
    <w:p w14:paraId="6E8255D0" w14:textId="277DF746" w:rsidR="007B2A27" w:rsidRPr="00E73797" w:rsidRDefault="00F3043E" w:rsidP="005F3EEF">
      <w:pPr>
        <w:spacing w:line="240" w:lineRule="auto"/>
        <w:contextualSpacing/>
        <w:jc w:val="center"/>
        <w:rPr>
          <w:rFonts w:ascii="Aptos" w:hAnsi="Aptos" w:cstheme="minorHAnsi"/>
          <w:b/>
          <w:bCs/>
          <w:color w:val="002060"/>
          <w:sz w:val="32"/>
          <w:szCs w:val="32"/>
        </w:rPr>
      </w:pPr>
      <w:r w:rsidRPr="00E73797">
        <w:rPr>
          <w:rFonts w:ascii="Aptos" w:hAnsi="Aptos" w:cstheme="minorHAnsi"/>
          <w:b/>
          <w:bCs/>
          <w:color w:val="002060"/>
          <w:sz w:val="32"/>
          <w:szCs w:val="32"/>
        </w:rPr>
        <w:t>Core Values: Faith, Integrity, Excellence, and Caring</w:t>
      </w:r>
    </w:p>
    <w:p w14:paraId="42D180B1" w14:textId="7EB05B44" w:rsidR="0031037B" w:rsidRPr="00BC7BC2" w:rsidRDefault="0031037B" w:rsidP="006C21FD">
      <w:pPr>
        <w:spacing w:after="0" w:line="240" w:lineRule="auto"/>
        <w:contextualSpacing/>
        <w:rPr>
          <w:rStyle w:val="Emphasis"/>
          <w:rFonts w:cstheme="minorHAnsi"/>
          <w:b/>
          <w:bCs/>
          <w:i w:val="0"/>
          <w:iCs w:val="0"/>
          <w:spacing w:val="-1"/>
        </w:rPr>
      </w:pPr>
    </w:p>
    <w:p w14:paraId="02964883" w14:textId="5123B72D" w:rsidR="00CC0EDD" w:rsidRDefault="00CC0EDD" w:rsidP="006C21FD">
      <w:pPr>
        <w:spacing w:after="0" w:line="240" w:lineRule="auto"/>
        <w:contextualSpacing/>
        <w:jc w:val="center"/>
        <w:rPr>
          <w:rStyle w:val="Emphasis"/>
          <w:rFonts w:cstheme="minorHAnsi"/>
          <w:b/>
          <w:bCs/>
          <w:i w:val="0"/>
          <w:iCs w:val="0"/>
          <w:spacing w:val="-1"/>
        </w:rPr>
      </w:pPr>
    </w:p>
    <w:p w14:paraId="59C76A59" w14:textId="27A65589" w:rsidR="00636899" w:rsidRPr="00BC7BC2" w:rsidRDefault="00AA240F" w:rsidP="006C21FD">
      <w:pPr>
        <w:spacing w:after="0" w:line="240" w:lineRule="auto"/>
        <w:contextualSpacing/>
        <w:jc w:val="center"/>
        <w:rPr>
          <w:rFonts w:eastAsia="Times New Roman" w:cstheme="minorHAnsi"/>
          <w:noProof/>
          <w:color w:val="000000"/>
          <w:kern w:val="28"/>
        </w:rPr>
      </w:pPr>
      <w:r>
        <w:rPr>
          <w:noProof/>
        </w:rPr>
        <w:drawing>
          <wp:anchor distT="0" distB="0" distL="114300" distR="114300" simplePos="0" relativeHeight="251664384" behindDoc="1" locked="0" layoutInCell="1" allowOverlap="1" wp14:anchorId="4F840F8C" wp14:editId="28B0E467">
            <wp:simplePos x="0" y="0"/>
            <wp:positionH relativeFrom="column">
              <wp:posOffset>1936750</wp:posOffset>
            </wp:positionH>
            <wp:positionV relativeFrom="paragraph">
              <wp:posOffset>100330</wp:posOffset>
            </wp:positionV>
            <wp:extent cx="1897380" cy="693420"/>
            <wp:effectExtent l="0" t="0" r="7620" b="0"/>
            <wp:wrapNone/>
            <wp:docPr id="1" name="Picture 1" descr="Eckert Youth Hom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Eckert Youth Homes"/>
                    <pic:cNvPicPr preferRelativeResize="0">
                      <a:picLocks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97380" cy="693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45943B" w14:textId="00751B56" w:rsidR="00636899" w:rsidRPr="00BC7BC2" w:rsidRDefault="00636899" w:rsidP="006C21FD">
      <w:pPr>
        <w:spacing w:after="0" w:line="240" w:lineRule="auto"/>
        <w:contextualSpacing/>
        <w:jc w:val="center"/>
        <w:rPr>
          <w:rFonts w:eastAsia="Times New Roman" w:cstheme="minorHAnsi"/>
          <w:noProof/>
          <w:color w:val="000000"/>
          <w:kern w:val="28"/>
        </w:rPr>
      </w:pPr>
    </w:p>
    <w:p w14:paraId="0B5B7F6D" w14:textId="5D8F05D6" w:rsidR="00FA293A" w:rsidRPr="00BC7BC2" w:rsidRDefault="00FA293A" w:rsidP="006C21FD">
      <w:pPr>
        <w:spacing w:after="0" w:line="240" w:lineRule="auto"/>
        <w:contextualSpacing/>
        <w:jc w:val="center"/>
        <w:rPr>
          <w:rStyle w:val="Emphasis"/>
          <w:rFonts w:cstheme="minorHAnsi"/>
          <w:b/>
          <w:bCs/>
          <w:i w:val="0"/>
          <w:iCs w:val="0"/>
          <w:spacing w:val="-1"/>
        </w:rPr>
      </w:pPr>
    </w:p>
    <w:p w14:paraId="6C711DCD" w14:textId="77777777" w:rsidR="00404DDD" w:rsidRPr="00BC7BC2" w:rsidRDefault="00404DDD" w:rsidP="006C21FD">
      <w:pPr>
        <w:spacing w:line="240" w:lineRule="auto"/>
        <w:contextualSpacing/>
        <w:rPr>
          <w:rFonts w:cstheme="minorHAnsi"/>
        </w:rPr>
      </w:pPr>
    </w:p>
    <w:p w14:paraId="4204566C" w14:textId="23F7BBEA" w:rsidR="00404DDD" w:rsidRPr="00BC7BC2" w:rsidRDefault="00404DDD" w:rsidP="006C21FD">
      <w:pPr>
        <w:spacing w:line="240" w:lineRule="auto"/>
        <w:contextualSpacing/>
        <w:rPr>
          <w:rFonts w:cstheme="minorHAnsi"/>
        </w:rPr>
      </w:pPr>
    </w:p>
    <w:p w14:paraId="761C9DFA" w14:textId="162E15BC" w:rsidR="00404DDD" w:rsidRPr="00BC7BC2" w:rsidRDefault="00404DDD" w:rsidP="006C21FD">
      <w:pPr>
        <w:spacing w:line="240" w:lineRule="auto"/>
        <w:contextualSpacing/>
        <w:rPr>
          <w:rFonts w:cstheme="minorHAnsi"/>
        </w:rPr>
      </w:pPr>
    </w:p>
    <w:p w14:paraId="73B24624" w14:textId="5F289066" w:rsidR="00636899" w:rsidRPr="005F3EEF" w:rsidRDefault="00636899" w:rsidP="005F3EEF">
      <w:pPr>
        <w:pStyle w:val="TOCHeading"/>
        <w:contextualSpacing/>
        <w:rPr>
          <w:b/>
          <w:bCs/>
          <w:noProof/>
        </w:rPr>
      </w:pPr>
    </w:p>
    <w:p w14:paraId="6C729026" w14:textId="30A7D54F" w:rsidR="005F3EEF" w:rsidRDefault="005F3EEF" w:rsidP="005F3EEF">
      <w:pPr>
        <w:spacing w:after="0" w:line="240" w:lineRule="auto"/>
        <w:contextualSpacing/>
        <w:rPr>
          <w:rStyle w:val="Emphasis"/>
          <w:rFonts w:ascii="Aptos" w:hAnsi="Aptos" w:cstheme="minorHAnsi"/>
          <w:b/>
          <w:bCs/>
          <w:i w:val="0"/>
          <w:iCs w:val="0"/>
          <w:spacing w:val="-1"/>
        </w:rPr>
      </w:pPr>
      <w:r>
        <w:rPr>
          <w:rStyle w:val="Emphasis"/>
          <w:rFonts w:ascii="Aptos" w:hAnsi="Aptos" w:cstheme="minorHAnsi"/>
          <w:b/>
          <w:bCs/>
          <w:i w:val="0"/>
          <w:iCs w:val="0"/>
          <w:noProof/>
          <w:spacing w:val="-1"/>
        </w:rPr>
        <w:drawing>
          <wp:anchor distT="0" distB="0" distL="114300" distR="114300" simplePos="0" relativeHeight="251666432" behindDoc="0" locked="0" layoutInCell="1" allowOverlap="1" wp14:anchorId="57D8E98E" wp14:editId="1E83D556">
            <wp:simplePos x="0" y="0"/>
            <wp:positionH relativeFrom="column">
              <wp:posOffset>80645</wp:posOffset>
            </wp:positionH>
            <wp:positionV relativeFrom="paragraph">
              <wp:posOffset>124403</wp:posOffset>
            </wp:positionV>
            <wp:extent cx="3900805" cy="2824480"/>
            <wp:effectExtent l="0" t="0" r="4445" b="0"/>
            <wp:wrapSquare wrapText="bothSides"/>
            <wp:docPr id="10006302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00805" cy="2824480"/>
                    </a:xfrm>
                    <a:prstGeom prst="rect">
                      <a:avLst/>
                    </a:prstGeom>
                    <a:noFill/>
                    <a:ln>
                      <a:noFill/>
                    </a:ln>
                  </pic:spPr>
                </pic:pic>
              </a:graphicData>
            </a:graphic>
            <wp14:sizeRelH relativeFrom="margin">
              <wp14:pctWidth>0</wp14:pctWidth>
            </wp14:sizeRelH>
          </wp:anchor>
        </w:drawing>
      </w:r>
      <w:r w:rsidR="00AB55A8" w:rsidRPr="00E73797">
        <w:rPr>
          <w:rStyle w:val="Emphasis"/>
          <w:rFonts w:ascii="Aptos" w:hAnsi="Aptos" w:cstheme="minorHAnsi"/>
          <w:b/>
          <w:bCs/>
          <w:i w:val="0"/>
          <w:iCs w:val="0"/>
          <w:spacing w:val="-1"/>
        </w:rPr>
        <w:t>Welcome to Eckert!</w:t>
      </w:r>
    </w:p>
    <w:p w14:paraId="07D8F1E0" w14:textId="62429DAD" w:rsidR="00AB55A8" w:rsidRPr="00E73797" w:rsidRDefault="00AB55A8" w:rsidP="005F3EEF">
      <w:pPr>
        <w:spacing w:after="0" w:line="240" w:lineRule="auto"/>
        <w:contextualSpacing/>
        <w:rPr>
          <w:rStyle w:val="Emphasis"/>
          <w:rFonts w:ascii="Aptos" w:hAnsi="Aptos" w:cstheme="minorHAnsi"/>
          <w:b/>
          <w:bCs/>
          <w:i w:val="0"/>
          <w:iCs w:val="0"/>
          <w:spacing w:val="-1"/>
        </w:rPr>
      </w:pPr>
      <w:r w:rsidRPr="00E73797">
        <w:rPr>
          <w:rStyle w:val="Emphasis"/>
          <w:rFonts w:ascii="Aptos" w:hAnsi="Aptos" w:cstheme="minorHAnsi"/>
          <w:b/>
          <w:bCs/>
          <w:i w:val="0"/>
          <w:iCs w:val="0"/>
          <w:spacing w:val="-1"/>
        </w:rPr>
        <w:t xml:space="preserve">We are honored to be part of your team! </w:t>
      </w:r>
    </w:p>
    <w:p w14:paraId="33F566D4" w14:textId="77777777" w:rsidR="009509A1" w:rsidRPr="00BC7BC2" w:rsidRDefault="009509A1" w:rsidP="006C21FD">
      <w:pPr>
        <w:spacing w:after="0" w:line="240" w:lineRule="auto"/>
        <w:contextualSpacing/>
        <w:jc w:val="center"/>
        <w:rPr>
          <w:rStyle w:val="Emphasis"/>
          <w:rFonts w:cstheme="minorHAnsi"/>
          <w:b/>
          <w:bCs/>
          <w:i w:val="0"/>
          <w:iCs w:val="0"/>
          <w:spacing w:val="-1"/>
        </w:rPr>
      </w:pPr>
    </w:p>
    <w:p w14:paraId="6751C93C" w14:textId="4998D9A7" w:rsidR="00143651" w:rsidRPr="001E64D6" w:rsidRDefault="00E73797" w:rsidP="00143651">
      <w:pPr>
        <w:spacing w:after="0" w:line="240" w:lineRule="auto"/>
        <w:contextualSpacing/>
        <w:rPr>
          <w:rFonts w:ascii="Aptos" w:hAnsi="Aptos" w:cstheme="minorHAnsi"/>
        </w:rPr>
      </w:pPr>
      <w:r w:rsidRPr="001E64D6">
        <w:rPr>
          <w:rFonts w:ascii="Aptos" w:hAnsi="Aptos" w:cstheme="minorHAnsi"/>
        </w:rPr>
        <w:t>The Fred and Clara Eckert Foundation for Children (Eckert) offers outpatient substance use and mental health treatment for youth aged 14 to 17. Individuals outside this age range may be considered on a case-by-case basis to determine appropriateness. Our outpatient office is conveniently located at 1135 2nd Ave. W, Suite 202, Williston, ND 58801.</w:t>
      </w:r>
    </w:p>
    <w:p w14:paraId="61C6019F" w14:textId="77777777" w:rsidR="00E73797" w:rsidRPr="001E64D6" w:rsidRDefault="00E73797" w:rsidP="00143651">
      <w:pPr>
        <w:spacing w:after="0" w:line="240" w:lineRule="auto"/>
        <w:contextualSpacing/>
        <w:rPr>
          <w:rFonts w:ascii="Aptos" w:hAnsi="Aptos" w:cstheme="minorHAnsi"/>
        </w:rPr>
      </w:pPr>
    </w:p>
    <w:p w14:paraId="035BC3A6" w14:textId="25B14010" w:rsidR="00143651" w:rsidRPr="001E64D6" w:rsidRDefault="00E73797" w:rsidP="00143651">
      <w:pPr>
        <w:spacing w:after="0" w:line="240" w:lineRule="auto"/>
        <w:contextualSpacing/>
        <w:rPr>
          <w:rFonts w:ascii="Aptos" w:hAnsi="Aptos" w:cstheme="minorHAnsi"/>
        </w:rPr>
      </w:pPr>
      <w:r w:rsidRPr="001E64D6">
        <w:rPr>
          <w:rFonts w:ascii="Aptos" w:hAnsi="Aptos" w:cstheme="minorHAnsi"/>
        </w:rPr>
        <w:t>Our team includes a Licensed Addiction Counselor, a Mental Health Therapist, and a Medical Biller/Office Manager, all dedicated to providing comprehensive care. Eckert’s outpatient program collaborates closely with Eckert’s Residential Addiction Treatment program, also based in Williston, to ensure seamless and coordinated care for our clients.</w:t>
      </w:r>
    </w:p>
    <w:p w14:paraId="3DD38BE6" w14:textId="2E2F69DF" w:rsidR="00E73797" w:rsidRPr="001E64D6" w:rsidRDefault="00E73797" w:rsidP="00143651">
      <w:pPr>
        <w:spacing w:after="0" w:line="240" w:lineRule="auto"/>
        <w:contextualSpacing/>
        <w:rPr>
          <w:rFonts w:ascii="Aptos" w:hAnsi="Aptos" w:cstheme="minorHAnsi"/>
        </w:rPr>
      </w:pPr>
    </w:p>
    <w:p w14:paraId="3405E603" w14:textId="34166AFA" w:rsidR="00E73797" w:rsidRPr="001E64D6" w:rsidRDefault="00E73797" w:rsidP="00143651">
      <w:pPr>
        <w:spacing w:after="0" w:line="240" w:lineRule="auto"/>
        <w:contextualSpacing/>
        <w:rPr>
          <w:rFonts w:ascii="Aptos" w:hAnsi="Aptos" w:cstheme="minorHAnsi"/>
        </w:rPr>
      </w:pPr>
      <w:r w:rsidRPr="001E64D6">
        <w:rPr>
          <w:rFonts w:ascii="Aptos" w:hAnsi="Aptos" w:cstheme="minorHAnsi"/>
        </w:rPr>
        <w:t>We offer the following types of substance use treatment for youth at this location:</w:t>
      </w:r>
    </w:p>
    <w:p w14:paraId="46FF14CC" w14:textId="77777777" w:rsidR="00E73797" w:rsidRPr="001E64D6" w:rsidRDefault="00E73797" w:rsidP="00143651">
      <w:pPr>
        <w:spacing w:after="0" w:line="240" w:lineRule="auto"/>
        <w:contextualSpacing/>
        <w:rPr>
          <w:rFonts w:ascii="Aptos" w:hAnsi="Aptos" w:cstheme="minorHAnsi"/>
        </w:rPr>
      </w:pPr>
    </w:p>
    <w:p w14:paraId="24DE150F" w14:textId="09EC8792" w:rsidR="00425C41" w:rsidRPr="001E64D6" w:rsidRDefault="00425C41" w:rsidP="00425C41">
      <w:pPr>
        <w:spacing w:after="0" w:line="240" w:lineRule="auto"/>
        <w:contextualSpacing/>
        <w:rPr>
          <w:rFonts w:ascii="Aptos" w:hAnsi="Aptos" w:cstheme="minorHAnsi"/>
        </w:rPr>
      </w:pPr>
      <w:r w:rsidRPr="001E64D6">
        <w:rPr>
          <w:rFonts w:ascii="Aptos" w:hAnsi="Aptos" w:cstheme="minorHAnsi"/>
          <w:b/>
          <w:bCs/>
        </w:rPr>
        <w:t>Adolescent Level 2.1</w:t>
      </w:r>
      <w:r w:rsidR="00F81153" w:rsidRPr="001E64D6">
        <w:rPr>
          <w:rFonts w:ascii="Aptos" w:hAnsi="Aptos" w:cstheme="minorHAnsi"/>
          <w:b/>
          <w:bCs/>
        </w:rPr>
        <w:t>:</w:t>
      </w:r>
      <w:r w:rsidR="00F81153" w:rsidRPr="001E64D6">
        <w:rPr>
          <w:rFonts w:ascii="Aptos" w:hAnsi="Aptos" w:cstheme="minorHAnsi"/>
        </w:rPr>
        <w:t xml:space="preserve"> This program involves 6 to 19 hours of weekly treatment, with most youth attending 6 to 9 hours. Typically, 1 hour is dedicated to individual sessions, while the rest occurs in group settings. Group sessions follow a consistent weekly schedule, while individual sessions are flexible to fit the client’s availability.</w:t>
      </w:r>
    </w:p>
    <w:p w14:paraId="59A71405" w14:textId="5AC55FF5" w:rsidR="00425C41" w:rsidRPr="001E64D6" w:rsidRDefault="00425C41" w:rsidP="00425C41">
      <w:pPr>
        <w:spacing w:after="0" w:line="240" w:lineRule="auto"/>
        <w:contextualSpacing/>
        <w:rPr>
          <w:rFonts w:ascii="Aptos" w:hAnsi="Aptos" w:cstheme="minorHAnsi"/>
        </w:rPr>
      </w:pPr>
    </w:p>
    <w:p w14:paraId="60FF25F9" w14:textId="253588A4" w:rsidR="00425C41" w:rsidRPr="001E64D6" w:rsidRDefault="00425C41" w:rsidP="001E64D6">
      <w:pPr>
        <w:spacing w:after="0" w:line="240" w:lineRule="auto"/>
        <w:ind w:firstLine="720"/>
        <w:contextualSpacing/>
        <w:rPr>
          <w:rFonts w:ascii="Aptos" w:hAnsi="Aptos" w:cstheme="minorHAnsi"/>
        </w:rPr>
      </w:pPr>
      <w:r w:rsidRPr="001E64D6">
        <w:rPr>
          <w:rFonts w:ascii="Aptos" w:hAnsi="Aptos" w:cstheme="minorHAnsi"/>
          <w:b/>
          <w:bCs/>
        </w:rPr>
        <w:t>Schedule:</w:t>
      </w:r>
      <w:r w:rsidRPr="001E64D6">
        <w:rPr>
          <w:rFonts w:ascii="Aptos" w:hAnsi="Aptos" w:cstheme="minorHAnsi"/>
        </w:rPr>
        <w:t xml:space="preserve"> </w:t>
      </w:r>
      <w:r w:rsidR="00F1204E" w:rsidRPr="001E64D6">
        <w:rPr>
          <w:rFonts w:ascii="Aptos" w:hAnsi="Aptos" w:cstheme="minorHAnsi"/>
        </w:rPr>
        <w:t>Tuesday</w:t>
      </w:r>
      <w:r w:rsidRPr="001E64D6">
        <w:rPr>
          <w:rFonts w:ascii="Aptos" w:hAnsi="Aptos" w:cstheme="minorHAnsi"/>
        </w:rPr>
        <w:t xml:space="preserve"> and Friday from </w:t>
      </w:r>
      <w:r w:rsidR="00F1204E" w:rsidRPr="001E64D6">
        <w:rPr>
          <w:rFonts w:ascii="Aptos" w:hAnsi="Aptos" w:cstheme="minorHAnsi"/>
        </w:rPr>
        <w:t>4:00</w:t>
      </w:r>
      <w:r w:rsidRPr="001E64D6">
        <w:rPr>
          <w:rFonts w:ascii="Aptos" w:hAnsi="Aptos" w:cstheme="minorHAnsi"/>
        </w:rPr>
        <w:t xml:space="preserve">pm to </w:t>
      </w:r>
      <w:r w:rsidR="00F1204E" w:rsidRPr="001E64D6">
        <w:rPr>
          <w:rFonts w:ascii="Aptos" w:hAnsi="Aptos" w:cstheme="minorHAnsi"/>
        </w:rPr>
        <w:t>7:00</w:t>
      </w:r>
      <w:r w:rsidRPr="001E64D6">
        <w:rPr>
          <w:rFonts w:ascii="Aptos" w:hAnsi="Aptos" w:cstheme="minorHAnsi"/>
        </w:rPr>
        <w:t>pm</w:t>
      </w:r>
    </w:p>
    <w:p w14:paraId="76DAB065" w14:textId="77777777" w:rsidR="00425C41" w:rsidRPr="001E64D6" w:rsidRDefault="00425C41" w:rsidP="00425C41">
      <w:pPr>
        <w:spacing w:after="0" w:line="240" w:lineRule="auto"/>
        <w:contextualSpacing/>
        <w:rPr>
          <w:rFonts w:ascii="Aptos" w:hAnsi="Aptos" w:cstheme="minorHAnsi"/>
        </w:rPr>
      </w:pPr>
    </w:p>
    <w:p w14:paraId="58778FA7" w14:textId="3B1B98D1" w:rsidR="00143651" w:rsidRPr="001E64D6" w:rsidRDefault="003772D4" w:rsidP="00425C41">
      <w:pPr>
        <w:rPr>
          <w:rFonts w:ascii="Aptos" w:hAnsi="Aptos"/>
        </w:rPr>
      </w:pPr>
      <w:r w:rsidRPr="001E64D6">
        <w:rPr>
          <w:rFonts w:ascii="Aptos" w:hAnsi="Aptos" w:cstheme="minorHAnsi"/>
          <w:b/>
          <w:bCs/>
        </w:rPr>
        <w:t xml:space="preserve">Adolescent </w:t>
      </w:r>
      <w:r w:rsidR="00143651" w:rsidRPr="001E64D6">
        <w:rPr>
          <w:rFonts w:ascii="Aptos" w:hAnsi="Aptos" w:cstheme="minorHAnsi"/>
          <w:b/>
          <w:bCs/>
        </w:rPr>
        <w:t>Level 1:</w:t>
      </w:r>
      <w:r w:rsidR="00143651" w:rsidRPr="001E64D6">
        <w:rPr>
          <w:rFonts w:ascii="Aptos" w:hAnsi="Aptos" w:cstheme="minorHAnsi"/>
        </w:rPr>
        <w:t xml:space="preserve"> </w:t>
      </w:r>
      <w:r w:rsidR="00F81153" w:rsidRPr="001E64D6">
        <w:rPr>
          <w:rFonts w:ascii="Aptos" w:hAnsi="Aptos"/>
        </w:rPr>
        <w:t>This program involves 1 to 5 hours of weekly treatment, with most youth attending 1 to 2 hours. Typically, 1 hour is an individual session, and the other is a group session. Group sessions follow a consistent schedule, while individual sessions are flexible. Youth often transition to Level 1 as a step down from Level 2.1 Treatment.</w:t>
      </w:r>
    </w:p>
    <w:p w14:paraId="3A40B995" w14:textId="4BC88F3E" w:rsidR="00143651" w:rsidRPr="001E64D6" w:rsidRDefault="00425C41" w:rsidP="001E64D6">
      <w:pPr>
        <w:spacing w:after="0" w:line="240" w:lineRule="auto"/>
        <w:ind w:left="720"/>
        <w:contextualSpacing/>
        <w:rPr>
          <w:rFonts w:ascii="Aptos" w:hAnsi="Aptos" w:cstheme="minorHAnsi"/>
        </w:rPr>
      </w:pPr>
      <w:r w:rsidRPr="001E64D6">
        <w:rPr>
          <w:rFonts w:ascii="Aptos" w:hAnsi="Aptos" w:cstheme="minorHAnsi"/>
          <w:b/>
          <w:bCs/>
        </w:rPr>
        <w:t>Schedule:</w:t>
      </w:r>
      <w:r w:rsidRPr="001E64D6">
        <w:rPr>
          <w:rFonts w:ascii="Aptos" w:hAnsi="Aptos" w:cstheme="minorHAnsi"/>
        </w:rPr>
        <w:t xml:space="preserve"> </w:t>
      </w:r>
      <w:r w:rsidR="00123F65" w:rsidRPr="001E64D6">
        <w:rPr>
          <w:rFonts w:ascii="Aptos" w:hAnsi="Aptos" w:cstheme="minorHAnsi"/>
        </w:rPr>
        <w:t>Individual sessions</w:t>
      </w:r>
      <w:r w:rsidRPr="001E64D6">
        <w:rPr>
          <w:rFonts w:ascii="Aptos" w:hAnsi="Aptos" w:cstheme="minorHAnsi"/>
        </w:rPr>
        <w:t xml:space="preserve"> are scheduled on a </w:t>
      </w:r>
      <w:r w:rsidR="004441CF" w:rsidRPr="001E64D6">
        <w:rPr>
          <w:rFonts w:ascii="Aptos" w:hAnsi="Aptos" w:cstheme="minorHAnsi"/>
        </w:rPr>
        <w:t>week-to-week</w:t>
      </w:r>
      <w:r w:rsidRPr="001E64D6">
        <w:rPr>
          <w:rFonts w:ascii="Aptos" w:hAnsi="Aptos" w:cstheme="minorHAnsi"/>
        </w:rPr>
        <w:t xml:space="preserve"> basis, but ideally are the same time each week.  </w:t>
      </w:r>
    </w:p>
    <w:p w14:paraId="090181BF" w14:textId="77777777" w:rsidR="00F81153" w:rsidRPr="001E64D6" w:rsidRDefault="00F81153" w:rsidP="00143651">
      <w:pPr>
        <w:spacing w:after="0" w:line="240" w:lineRule="auto"/>
        <w:contextualSpacing/>
        <w:rPr>
          <w:rFonts w:ascii="Aptos" w:hAnsi="Aptos" w:cstheme="minorHAnsi"/>
        </w:rPr>
      </w:pPr>
    </w:p>
    <w:p w14:paraId="0A631078" w14:textId="71809129" w:rsidR="00F81153" w:rsidRPr="001E64D6" w:rsidRDefault="00F81153" w:rsidP="00143651">
      <w:pPr>
        <w:spacing w:after="0" w:line="240" w:lineRule="auto"/>
        <w:contextualSpacing/>
        <w:rPr>
          <w:rFonts w:ascii="Aptos" w:hAnsi="Aptos" w:cstheme="minorHAnsi"/>
        </w:rPr>
      </w:pPr>
      <w:r w:rsidRPr="001E64D6">
        <w:rPr>
          <w:rFonts w:ascii="Aptos" w:hAnsi="Aptos" w:cstheme="minorHAnsi"/>
        </w:rPr>
        <w:t xml:space="preserve">We offer the following type of mental health </w:t>
      </w:r>
      <w:r w:rsidR="001E64D6" w:rsidRPr="001E64D6">
        <w:rPr>
          <w:rFonts w:ascii="Aptos" w:hAnsi="Aptos" w:cstheme="minorHAnsi"/>
        </w:rPr>
        <w:t xml:space="preserve">treatment for youth at this location: </w:t>
      </w:r>
    </w:p>
    <w:p w14:paraId="7E4B9461" w14:textId="77777777" w:rsidR="001E64D6" w:rsidRPr="001E64D6" w:rsidRDefault="001E64D6" w:rsidP="00143651">
      <w:pPr>
        <w:spacing w:after="0" w:line="240" w:lineRule="auto"/>
        <w:contextualSpacing/>
        <w:rPr>
          <w:rFonts w:ascii="Aptos" w:hAnsi="Aptos" w:cstheme="minorHAnsi"/>
        </w:rPr>
      </w:pPr>
    </w:p>
    <w:p w14:paraId="600F84F5" w14:textId="2DACF75B" w:rsidR="001E64D6" w:rsidRPr="001E64D6" w:rsidRDefault="001E64D6" w:rsidP="00143651">
      <w:pPr>
        <w:spacing w:after="0" w:line="240" w:lineRule="auto"/>
        <w:contextualSpacing/>
        <w:rPr>
          <w:rFonts w:ascii="Aptos" w:hAnsi="Aptos" w:cstheme="minorHAnsi"/>
        </w:rPr>
      </w:pPr>
      <w:r w:rsidRPr="001E64D6">
        <w:rPr>
          <w:rFonts w:ascii="Aptos" w:hAnsi="Aptos" w:cstheme="minorHAnsi"/>
          <w:b/>
          <w:bCs/>
        </w:rPr>
        <w:t>Individual Therapy:</w:t>
      </w:r>
      <w:r w:rsidRPr="001E64D6">
        <w:rPr>
          <w:rFonts w:ascii="Aptos" w:hAnsi="Aptos" w:cstheme="minorHAnsi"/>
        </w:rPr>
        <w:t xml:space="preserve"> Engaging in one-on-one sessions with a mental health therapist to address personal concerns and work toward individual mental health goals. These sessions are customized to meet the unique needs and circumstances of each client.</w:t>
      </w:r>
    </w:p>
    <w:p w14:paraId="747BD1BE" w14:textId="77777777" w:rsidR="001E64D6" w:rsidRPr="001E64D6" w:rsidRDefault="001E64D6" w:rsidP="00143651">
      <w:pPr>
        <w:spacing w:after="0" w:line="240" w:lineRule="auto"/>
        <w:contextualSpacing/>
        <w:rPr>
          <w:rFonts w:ascii="Aptos" w:hAnsi="Aptos" w:cstheme="minorHAnsi"/>
        </w:rPr>
      </w:pPr>
    </w:p>
    <w:p w14:paraId="1D7252B4" w14:textId="0DF29B05" w:rsidR="001E64D6" w:rsidRPr="001E64D6" w:rsidRDefault="001E64D6" w:rsidP="001E64D6">
      <w:pPr>
        <w:spacing w:after="0" w:line="240" w:lineRule="auto"/>
        <w:ind w:left="720"/>
        <w:contextualSpacing/>
        <w:rPr>
          <w:rFonts w:ascii="Aptos" w:hAnsi="Aptos" w:cstheme="minorHAnsi"/>
        </w:rPr>
      </w:pPr>
      <w:r w:rsidRPr="001E64D6">
        <w:rPr>
          <w:rFonts w:ascii="Aptos" w:hAnsi="Aptos" w:cstheme="minorHAnsi"/>
          <w:b/>
          <w:bCs/>
        </w:rPr>
        <w:t>Schedule:</w:t>
      </w:r>
      <w:r w:rsidRPr="001E64D6">
        <w:rPr>
          <w:rFonts w:ascii="Aptos" w:hAnsi="Aptos" w:cstheme="minorHAnsi"/>
        </w:rPr>
        <w:t xml:space="preserve"> Individual sessions are scheduled on a week-to-week basis, but ideally they are the same time each week.  </w:t>
      </w:r>
    </w:p>
    <w:p w14:paraId="3C9DD914" w14:textId="77777777" w:rsidR="001E64D6" w:rsidRPr="001E64D6" w:rsidRDefault="001E64D6" w:rsidP="00143651">
      <w:pPr>
        <w:spacing w:after="0" w:line="240" w:lineRule="auto"/>
        <w:contextualSpacing/>
        <w:rPr>
          <w:rFonts w:ascii="Aptos" w:hAnsi="Aptos" w:cstheme="minorHAnsi"/>
        </w:rPr>
      </w:pPr>
    </w:p>
    <w:p w14:paraId="01308F33" w14:textId="47600F12" w:rsidR="001E64D6" w:rsidRPr="001E64D6" w:rsidRDefault="001E64D6" w:rsidP="00143651">
      <w:pPr>
        <w:spacing w:after="0" w:line="240" w:lineRule="auto"/>
        <w:contextualSpacing/>
        <w:rPr>
          <w:rFonts w:ascii="Aptos" w:hAnsi="Aptos" w:cstheme="minorHAnsi"/>
        </w:rPr>
      </w:pPr>
      <w:r w:rsidRPr="001E64D6">
        <w:rPr>
          <w:rFonts w:ascii="Aptos" w:hAnsi="Aptos" w:cstheme="minorHAnsi"/>
          <w:b/>
          <w:bCs/>
        </w:rPr>
        <w:t>Group Therapy:</w:t>
      </w:r>
      <w:r w:rsidRPr="001E64D6">
        <w:rPr>
          <w:rFonts w:ascii="Aptos" w:hAnsi="Aptos" w:cstheme="minorHAnsi"/>
        </w:rPr>
        <w:t xml:space="preserve"> Shared experiences and connections are powerful tools for fostering healing and progress. Group therapy provides a supportive environment where individuals with similar experiences or backgrounds can address common concerns and work toward collective growth. Group therapy sessions will be scheduled based on availability and the needs of participants. Times will be determined once group participation is confirmed.</w:t>
      </w:r>
    </w:p>
    <w:p w14:paraId="6946D9DE" w14:textId="77777777" w:rsidR="001E64D6" w:rsidRPr="001E64D6" w:rsidRDefault="001E64D6" w:rsidP="00143651">
      <w:pPr>
        <w:spacing w:after="0" w:line="240" w:lineRule="auto"/>
        <w:contextualSpacing/>
        <w:rPr>
          <w:rFonts w:ascii="Aptos" w:hAnsi="Aptos" w:cstheme="minorHAnsi"/>
        </w:rPr>
      </w:pPr>
    </w:p>
    <w:p w14:paraId="7C976E40" w14:textId="61BD6DDD" w:rsidR="007F4EC8" w:rsidRPr="001E64D6" w:rsidRDefault="007F4EC8" w:rsidP="006C21FD">
      <w:pPr>
        <w:pStyle w:val="Heading2"/>
        <w:spacing w:line="240" w:lineRule="auto"/>
        <w:contextualSpacing/>
        <w:rPr>
          <w:rFonts w:ascii="Aptos" w:hAnsi="Aptos" w:cstheme="minorHAnsi"/>
          <w:sz w:val="22"/>
          <w:szCs w:val="22"/>
        </w:rPr>
      </w:pPr>
      <w:bookmarkStart w:id="4" w:name="_Toc69467900"/>
      <w:bookmarkStart w:id="5" w:name="_Toc69806798"/>
      <w:r w:rsidRPr="001E64D6">
        <w:rPr>
          <w:rFonts w:ascii="Aptos" w:hAnsi="Aptos" w:cstheme="minorHAnsi"/>
          <w:sz w:val="24"/>
          <w:szCs w:val="24"/>
        </w:rPr>
        <w:t>Treatment Philosophy</w:t>
      </w:r>
      <w:bookmarkEnd w:id="4"/>
      <w:bookmarkEnd w:id="5"/>
    </w:p>
    <w:p w14:paraId="63342CBF" w14:textId="035C86F7" w:rsidR="007F4EC8" w:rsidRPr="001E64D6" w:rsidRDefault="001E64D6" w:rsidP="006C21FD">
      <w:pPr>
        <w:tabs>
          <w:tab w:val="right" w:pos="9360"/>
        </w:tabs>
        <w:spacing w:after="0" w:line="240" w:lineRule="auto"/>
        <w:contextualSpacing/>
        <w:textAlignment w:val="baseline"/>
        <w:rPr>
          <w:rFonts w:ascii="Aptos" w:eastAsia="Times New Roman" w:hAnsi="Aptos" w:cstheme="minorHAnsi"/>
        </w:rPr>
      </w:pPr>
      <w:r w:rsidRPr="001E64D6">
        <w:rPr>
          <w:rFonts w:ascii="Aptos" w:eastAsia="Times New Roman" w:hAnsi="Aptos" w:cstheme="minorHAnsi"/>
        </w:rPr>
        <w:t>Eckert’s substance use and mental health therapy programs recognize addiction and mental health disorders as complex, chronic, yet treatable conditions with far-reaching effects beyond the individual. Our approach focuses on helping individuals and their families understand the challenges created by both substance abuse and mental health concerns, the importance of behavior change, and strategies for developing and sustaining healthy relationships.</w:t>
      </w:r>
    </w:p>
    <w:p w14:paraId="6DCD7A3E" w14:textId="77777777" w:rsidR="001E64D6" w:rsidRPr="001E64D6" w:rsidRDefault="001E64D6" w:rsidP="006C21FD">
      <w:pPr>
        <w:tabs>
          <w:tab w:val="right" w:pos="9360"/>
        </w:tabs>
        <w:spacing w:after="0" w:line="240" w:lineRule="auto"/>
        <w:contextualSpacing/>
        <w:textAlignment w:val="baseline"/>
        <w:rPr>
          <w:rFonts w:ascii="Aptos" w:hAnsi="Aptos" w:cstheme="minorHAnsi"/>
        </w:rPr>
      </w:pPr>
    </w:p>
    <w:p w14:paraId="5DBD01AC" w14:textId="605F5D06" w:rsidR="007F4EC8" w:rsidRPr="001E64D6" w:rsidRDefault="001E64D6" w:rsidP="006C21FD">
      <w:pPr>
        <w:pStyle w:val="Default"/>
        <w:contextualSpacing/>
        <w:rPr>
          <w:rFonts w:ascii="Aptos" w:hAnsi="Aptos" w:cstheme="minorHAnsi"/>
          <w:color w:val="auto"/>
          <w:sz w:val="22"/>
          <w:szCs w:val="22"/>
        </w:rPr>
      </w:pPr>
      <w:r w:rsidRPr="001E64D6">
        <w:rPr>
          <w:rFonts w:ascii="Aptos" w:hAnsi="Aptos" w:cstheme="minorHAnsi"/>
          <w:color w:val="auto"/>
          <w:sz w:val="22"/>
          <w:szCs w:val="22"/>
        </w:rPr>
        <w:t>Eckert is committed to providing services that uphold the highest ethical standards, as outlined by the National Association for Alcohol and Drug Addiction Counselors (NAADAC) Code of Ethics, the National Association of Addiction Treatment Providers (NAATP) Code of Ethics, the Council on Accreditation (COA) Standards of Care, and the North Dakota Department of Human Services Behavioral Health Division Licensing benchmarks.</w:t>
      </w:r>
    </w:p>
    <w:p w14:paraId="635E512A" w14:textId="77777777" w:rsidR="001E64D6" w:rsidRPr="001E64D6" w:rsidRDefault="001E64D6" w:rsidP="006C21FD">
      <w:pPr>
        <w:pStyle w:val="Default"/>
        <w:contextualSpacing/>
        <w:rPr>
          <w:rFonts w:ascii="Aptos" w:hAnsi="Aptos" w:cstheme="minorHAnsi"/>
          <w:color w:val="auto"/>
          <w:sz w:val="22"/>
          <w:szCs w:val="22"/>
        </w:rPr>
      </w:pPr>
    </w:p>
    <w:p w14:paraId="7346B41B" w14:textId="77777777" w:rsidR="001E64D6" w:rsidRPr="001E64D6" w:rsidRDefault="001E64D6" w:rsidP="001E64D6">
      <w:pPr>
        <w:pStyle w:val="Default"/>
        <w:contextualSpacing/>
        <w:rPr>
          <w:rFonts w:ascii="Aptos" w:hAnsi="Aptos" w:cstheme="minorHAnsi"/>
          <w:sz w:val="22"/>
          <w:szCs w:val="22"/>
        </w:rPr>
      </w:pPr>
      <w:r w:rsidRPr="001E64D6">
        <w:rPr>
          <w:rFonts w:ascii="Aptos" w:hAnsi="Aptos" w:cstheme="minorHAnsi"/>
          <w:sz w:val="22"/>
          <w:szCs w:val="22"/>
        </w:rPr>
        <w:t>Eckert’s philosophy of care is guided by the following principles:</w:t>
      </w:r>
    </w:p>
    <w:p w14:paraId="7A78561E" w14:textId="77777777" w:rsidR="001E64D6" w:rsidRPr="001E64D6" w:rsidRDefault="001E64D6" w:rsidP="001E64D6">
      <w:pPr>
        <w:pStyle w:val="Default"/>
        <w:numPr>
          <w:ilvl w:val="0"/>
          <w:numId w:val="46"/>
        </w:numPr>
        <w:contextualSpacing/>
        <w:rPr>
          <w:rFonts w:ascii="Aptos" w:hAnsi="Aptos" w:cstheme="minorHAnsi"/>
          <w:sz w:val="22"/>
          <w:szCs w:val="22"/>
        </w:rPr>
      </w:pPr>
      <w:r w:rsidRPr="001E64D6">
        <w:rPr>
          <w:rFonts w:ascii="Aptos" w:hAnsi="Aptos" w:cstheme="minorHAnsi"/>
          <w:sz w:val="22"/>
          <w:szCs w:val="22"/>
        </w:rPr>
        <w:t>Eckert believes that addiction is a primary, chronic disorder with biological, psychological, social, and spiritual dimensions, and that recovery is possible with appropriate treatment.</w:t>
      </w:r>
    </w:p>
    <w:p w14:paraId="758CA379" w14:textId="798FD90C" w:rsidR="001E64D6" w:rsidRPr="001E64D6" w:rsidRDefault="001E64D6" w:rsidP="001E64D6">
      <w:pPr>
        <w:pStyle w:val="Default"/>
        <w:numPr>
          <w:ilvl w:val="0"/>
          <w:numId w:val="46"/>
        </w:numPr>
        <w:contextualSpacing/>
        <w:rPr>
          <w:rFonts w:ascii="Aptos" w:hAnsi="Aptos" w:cstheme="minorHAnsi"/>
          <w:sz w:val="22"/>
          <w:szCs w:val="22"/>
        </w:rPr>
      </w:pPr>
      <w:r w:rsidRPr="001E64D6">
        <w:rPr>
          <w:rFonts w:ascii="Aptos" w:hAnsi="Aptos" w:cstheme="minorHAnsi"/>
          <w:sz w:val="22"/>
          <w:szCs w:val="22"/>
        </w:rPr>
        <w:t>Eckert is committed to transparency in addressing the challenges of treating substance use disorders, clearly explaining our scope of practice to support individuals in making informed treatment decisions and providing evidence-based treatment approaches.</w:t>
      </w:r>
    </w:p>
    <w:p w14:paraId="75D62A9B" w14:textId="3D68CCCA" w:rsidR="00D706D4" w:rsidRPr="00BC7BC2" w:rsidRDefault="00D706D4" w:rsidP="006C21FD">
      <w:pPr>
        <w:pStyle w:val="Default"/>
        <w:contextualSpacing/>
        <w:rPr>
          <w:rFonts w:asciiTheme="minorHAnsi" w:hAnsiTheme="minorHAnsi" w:cstheme="minorHAnsi"/>
          <w:color w:val="auto"/>
          <w:sz w:val="22"/>
          <w:szCs w:val="22"/>
        </w:rPr>
        <w:sectPr w:rsidR="00D706D4" w:rsidRPr="00BC7BC2" w:rsidSect="00EE5A7F">
          <w:footerReference w:type="default" r:id="rId11"/>
          <w:type w:val="continuous"/>
          <w:pgSz w:w="12240" w:h="15840"/>
          <w:pgMar w:top="1440" w:right="1440" w:bottom="1440" w:left="1440" w:header="720" w:footer="720" w:gutter="0"/>
          <w:cols w:space="720"/>
          <w:titlePg/>
          <w:docGrid w:linePitch="360"/>
        </w:sectPr>
      </w:pPr>
    </w:p>
    <w:p w14:paraId="15363EC3" w14:textId="74F8C19E" w:rsidR="0074733D" w:rsidRPr="00BA4F15" w:rsidRDefault="005A316A" w:rsidP="006C21FD">
      <w:pPr>
        <w:pStyle w:val="Heading1"/>
        <w:spacing w:line="240" w:lineRule="auto"/>
        <w:contextualSpacing/>
        <w:rPr>
          <w:rFonts w:ascii="Aptos" w:eastAsia="Times New Roman" w:hAnsi="Aptos" w:cstheme="minorHAnsi"/>
          <w:sz w:val="24"/>
          <w:szCs w:val="24"/>
        </w:rPr>
      </w:pPr>
      <w:bookmarkStart w:id="6" w:name="_Toc69467901"/>
      <w:bookmarkStart w:id="7" w:name="_Toc69806799"/>
      <w:r w:rsidRPr="00BA4F15">
        <w:rPr>
          <w:rFonts w:ascii="Aptos" w:eastAsia="Times New Roman" w:hAnsi="Aptos" w:cstheme="minorHAnsi"/>
          <w:sz w:val="24"/>
          <w:szCs w:val="24"/>
        </w:rPr>
        <w:t>Admission Information</w:t>
      </w:r>
      <w:bookmarkEnd w:id="6"/>
      <w:bookmarkEnd w:id="7"/>
    </w:p>
    <w:p w14:paraId="0D122C89" w14:textId="6F314F5E" w:rsidR="0074733D" w:rsidRPr="00BA4F15" w:rsidRDefault="001E64D6" w:rsidP="006C21FD">
      <w:pPr>
        <w:pStyle w:val="ListParagraph"/>
        <w:numPr>
          <w:ilvl w:val="0"/>
          <w:numId w:val="35"/>
        </w:numPr>
        <w:spacing w:after="0" w:line="240" w:lineRule="auto"/>
        <w:jc w:val="both"/>
        <w:rPr>
          <w:rFonts w:ascii="Aptos" w:hAnsi="Aptos" w:cstheme="minorHAnsi"/>
        </w:rPr>
      </w:pPr>
      <w:r w:rsidRPr="00BA4F15">
        <w:rPr>
          <w:rFonts w:ascii="Aptos" w:hAnsi="Aptos" w:cstheme="minorHAnsi"/>
          <w:color w:val="000000" w:themeColor="text1"/>
          <w:kern w:val="24"/>
        </w:rPr>
        <w:t xml:space="preserve">Outpatient Inquiry: </w:t>
      </w:r>
      <w:r w:rsidR="00BA4F15" w:rsidRPr="00BA4F15">
        <w:rPr>
          <w:rFonts w:ascii="Aptos" w:hAnsi="Aptos" w:cstheme="minorHAnsi"/>
          <w:color w:val="000000" w:themeColor="text1"/>
          <w:kern w:val="24"/>
        </w:rPr>
        <w:t>Fil</w:t>
      </w:r>
      <w:r w:rsidRPr="00BA4F15">
        <w:rPr>
          <w:rFonts w:ascii="Aptos" w:hAnsi="Aptos" w:cstheme="minorHAnsi"/>
          <w:color w:val="000000" w:themeColor="text1"/>
          <w:kern w:val="24"/>
        </w:rPr>
        <w:t>l out the PDF application completely. The application can be found on www.eckertyouth.com. Once finished, submit it to Outpatient@eckertyouth.com.</w:t>
      </w:r>
    </w:p>
    <w:p w14:paraId="51E44227" w14:textId="6297B107" w:rsidR="00BA4F15" w:rsidRPr="00BA4F15" w:rsidRDefault="00BA4F15" w:rsidP="006C21FD">
      <w:pPr>
        <w:pStyle w:val="ListParagraph"/>
        <w:numPr>
          <w:ilvl w:val="0"/>
          <w:numId w:val="35"/>
        </w:numPr>
        <w:spacing w:after="0" w:line="240" w:lineRule="auto"/>
        <w:jc w:val="both"/>
        <w:rPr>
          <w:rFonts w:cstheme="minorHAnsi"/>
        </w:rPr>
      </w:pPr>
      <w:r w:rsidRPr="00BA4F15">
        <w:rPr>
          <w:rFonts w:cstheme="minorHAnsi"/>
          <w:b/>
          <w:bCs/>
          <w:color w:val="000000" w:themeColor="text1"/>
          <w:kern w:val="24"/>
        </w:rPr>
        <w:t>S</w:t>
      </w:r>
      <w:r w:rsidRPr="00BA4F15">
        <w:rPr>
          <w:rFonts w:cstheme="minorHAnsi"/>
          <w:color w:val="000000" w:themeColor="text1"/>
          <w:kern w:val="24"/>
        </w:rPr>
        <w:t>cheduling Assessment / Collateral Information: A team member will contact the applicant to collect collateral information, complete the necessary release of information forms, and schedule a date and time for the assessment.</w:t>
      </w:r>
    </w:p>
    <w:p w14:paraId="69547EE8" w14:textId="5ECA832B" w:rsidR="0074733D" w:rsidRPr="00BA4F15" w:rsidRDefault="00BA4F15" w:rsidP="006C21FD">
      <w:pPr>
        <w:pStyle w:val="ListParagraph"/>
        <w:numPr>
          <w:ilvl w:val="0"/>
          <w:numId w:val="35"/>
        </w:numPr>
        <w:spacing w:after="0" w:line="240" w:lineRule="auto"/>
        <w:jc w:val="both"/>
        <w:rPr>
          <w:rFonts w:ascii="Aptos" w:hAnsi="Aptos" w:cstheme="minorHAnsi"/>
        </w:rPr>
      </w:pPr>
      <w:r w:rsidRPr="00BA4F15">
        <w:rPr>
          <w:rFonts w:ascii="Aptos" w:hAnsi="Aptos" w:cstheme="minorHAnsi"/>
        </w:rPr>
        <w:t>Attending the Assessment: Once scheduled, the youth will meet with a Licensed Addiction Counselor. The assessment, which lasts approximately one hour, can be conducted in person or via telehealth. The results of the assessment will determine the client’s appropriate level of care.</w:t>
      </w:r>
    </w:p>
    <w:p w14:paraId="4B4C2F44" w14:textId="58986934" w:rsidR="00636899" w:rsidRPr="00BA4F15" w:rsidRDefault="00BA4F15" w:rsidP="0091100B">
      <w:pPr>
        <w:pStyle w:val="Normal1"/>
        <w:numPr>
          <w:ilvl w:val="0"/>
          <w:numId w:val="35"/>
        </w:numPr>
        <w:spacing w:after="0" w:line="240" w:lineRule="auto"/>
        <w:contextualSpacing/>
        <w:rPr>
          <w:rFonts w:ascii="Aptos" w:hAnsi="Aptos" w:cstheme="minorHAnsi"/>
          <w:b/>
          <w:bCs/>
          <w:i/>
          <w:iCs/>
          <w:color w:val="002060"/>
        </w:rPr>
      </w:pPr>
      <w:r w:rsidRPr="00BA4F15">
        <w:rPr>
          <w:rFonts w:ascii="Aptos" w:hAnsi="Aptos" w:cstheme="minorHAnsi"/>
          <w:color w:val="000000" w:themeColor="text1"/>
          <w:kern w:val="24"/>
        </w:rPr>
        <w:t>Level of Care: The determined level of care will be shared with the appropriate stakeholders, including guardians and the youth. Individual sessions are scheduled weekly, ideally at the same time and day each week.</w:t>
      </w:r>
    </w:p>
    <w:p w14:paraId="09FC22D5" w14:textId="77777777" w:rsidR="00BA4F15" w:rsidRPr="00BA4F15" w:rsidRDefault="00BA4F15" w:rsidP="00BA4F15">
      <w:pPr>
        <w:pStyle w:val="Normal1"/>
        <w:spacing w:after="0" w:line="240" w:lineRule="auto"/>
        <w:ind w:left="720"/>
        <w:contextualSpacing/>
        <w:rPr>
          <w:rFonts w:ascii="Aptos" w:hAnsi="Aptos" w:cstheme="minorHAnsi"/>
          <w:b/>
          <w:bCs/>
          <w:i/>
          <w:iCs/>
          <w:color w:val="002060"/>
        </w:rPr>
      </w:pPr>
    </w:p>
    <w:p w14:paraId="7FEF9976" w14:textId="50396D99" w:rsidR="00136F15" w:rsidRPr="00BA4F15" w:rsidRDefault="00136F15" w:rsidP="006C21FD">
      <w:pPr>
        <w:pStyle w:val="Heading2"/>
        <w:spacing w:line="240" w:lineRule="auto"/>
        <w:contextualSpacing/>
        <w:rPr>
          <w:rFonts w:ascii="Aptos" w:eastAsia="Times New Roman" w:hAnsi="Aptos" w:cstheme="minorHAnsi"/>
          <w:sz w:val="24"/>
          <w:szCs w:val="24"/>
        </w:rPr>
      </w:pPr>
      <w:bookmarkStart w:id="8" w:name="_Toc69467905"/>
      <w:bookmarkStart w:id="9" w:name="_Toc69806803"/>
      <w:r w:rsidRPr="00BA4F15">
        <w:rPr>
          <w:rFonts w:ascii="Aptos" w:eastAsia="Times New Roman" w:hAnsi="Aptos" w:cstheme="minorHAnsi"/>
          <w:sz w:val="24"/>
          <w:szCs w:val="24"/>
        </w:rPr>
        <w:t xml:space="preserve">Family </w:t>
      </w:r>
      <w:r w:rsidR="0074733D" w:rsidRPr="00BA4F15">
        <w:rPr>
          <w:rFonts w:ascii="Aptos" w:eastAsia="Times New Roman" w:hAnsi="Aptos" w:cstheme="minorHAnsi"/>
          <w:sz w:val="24"/>
          <w:szCs w:val="24"/>
        </w:rPr>
        <w:t>Involvement at Eckert</w:t>
      </w:r>
      <w:bookmarkEnd w:id="8"/>
      <w:bookmarkEnd w:id="9"/>
    </w:p>
    <w:p w14:paraId="105B7E11" w14:textId="77777777" w:rsidR="00BA4F15" w:rsidRPr="00BA4F15" w:rsidRDefault="00BA4F15" w:rsidP="006C21FD">
      <w:pPr>
        <w:spacing w:line="240" w:lineRule="auto"/>
        <w:contextualSpacing/>
        <w:rPr>
          <w:rFonts w:ascii="Aptos" w:hAnsi="Aptos"/>
        </w:rPr>
      </w:pPr>
      <w:r w:rsidRPr="00BA4F15">
        <w:rPr>
          <w:rFonts w:ascii="Aptos" w:hAnsi="Aptos"/>
        </w:rPr>
        <w:t xml:space="preserve">At Eckert, we collaborate with both the client and their family to determine and maintain an optimal level of involvement in all aspects of treatment. We understand that “family” can mean different </w:t>
      </w:r>
      <w:r w:rsidRPr="00BA4F15">
        <w:rPr>
          <w:rFonts w:ascii="Aptos" w:hAnsi="Aptos"/>
        </w:rPr>
        <w:lastRenderedPageBreak/>
        <w:t>things to different individuals, whether it refers to blood relatives, legal guardians, foster families, adoptive families, extended family members, significant others, peer groups, or other meaningful relationships.</w:t>
      </w:r>
    </w:p>
    <w:p w14:paraId="64A8F8A7" w14:textId="538FA4A3" w:rsidR="00871555" w:rsidRPr="00BA4F15" w:rsidRDefault="0085464B" w:rsidP="006C21FD">
      <w:pPr>
        <w:spacing w:line="240" w:lineRule="auto"/>
        <w:contextualSpacing/>
        <w:rPr>
          <w:rFonts w:ascii="Aptos" w:hAnsi="Aptos" w:cstheme="minorHAnsi"/>
        </w:rPr>
      </w:pPr>
      <w:r w:rsidRPr="00BA4F15">
        <w:rPr>
          <w:rFonts w:ascii="Aptos" w:hAnsi="Aptos" w:cstheme="minorHAnsi"/>
        </w:rPr>
        <w:t>Eckert</w:t>
      </w:r>
      <w:r w:rsidR="00871555" w:rsidRPr="00BA4F15">
        <w:rPr>
          <w:rFonts w:ascii="Aptos" w:hAnsi="Aptos" w:cstheme="minorHAnsi"/>
        </w:rPr>
        <w:t xml:space="preserve"> </w:t>
      </w:r>
      <w:r w:rsidR="00BA4F15" w:rsidRPr="00BA4F15">
        <w:rPr>
          <w:rFonts w:ascii="Aptos" w:hAnsi="Aptos" w:cstheme="minorHAnsi"/>
        </w:rPr>
        <w:t>supports</w:t>
      </w:r>
      <w:r w:rsidR="00871555" w:rsidRPr="00BA4F15">
        <w:rPr>
          <w:rFonts w:ascii="Aptos" w:hAnsi="Aptos" w:cstheme="minorHAnsi"/>
        </w:rPr>
        <w:t xml:space="preserve"> </w:t>
      </w:r>
      <w:r w:rsidR="00BA4F15" w:rsidRPr="00BA4F15">
        <w:rPr>
          <w:rFonts w:ascii="Aptos" w:hAnsi="Aptos" w:cstheme="minorHAnsi"/>
        </w:rPr>
        <w:t>each</w:t>
      </w:r>
      <w:r w:rsidR="00871555" w:rsidRPr="00BA4F15">
        <w:rPr>
          <w:rFonts w:ascii="Aptos" w:hAnsi="Aptos" w:cstheme="minorHAnsi"/>
        </w:rPr>
        <w:t xml:space="preserve"> </w:t>
      </w:r>
      <w:r w:rsidR="004441CF" w:rsidRPr="00BA4F15">
        <w:rPr>
          <w:rFonts w:ascii="Aptos" w:hAnsi="Aptos" w:cstheme="minorHAnsi"/>
        </w:rPr>
        <w:t>client</w:t>
      </w:r>
      <w:r w:rsidR="00871555" w:rsidRPr="00BA4F15">
        <w:rPr>
          <w:rFonts w:ascii="Aptos" w:hAnsi="Aptos" w:cstheme="minorHAnsi"/>
        </w:rPr>
        <w:t xml:space="preserve"> to:</w:t>
      </w:r>
    </w:p>
    <w:p w14:paraId="6686AD68" w14:textId="35D62122" w:rsidR="00BA4F15" w:rsidRPr="00BA4F15" w:rsidRDefault="00BA4F15" w:rsidP="00BA4F15">
      <w:pPr>
        <w:pStyle w:val="ListParagraph"/>
        <w:numPr>
          <w:ilvl w:val="0"/>
          <w:numId w:val="47"/>
        </w:numPr>
        <w:spacing w:after="0" w:line="240" w:lineRule="auto"/>
        <w:rPr>
          <w:rFonts w:ascii="Aptos" w:hAnsi="Aptos" w:cstheme="minorHAnsi"/>
        </w:rPr>
      </w:pPr>
      <w:r w:rsidRPr="00BA4F15">
        <w:rPr>
          <w:rFonts w:ascii="Aptos" w:hAnsi="Aptos" w:cstheme="minorHAnsi"/>
        </w:rPr>
        <w:t>Expressing the type of family connection they desire</w:t>
      </w:r>
    </w:p>
    <w:p w14:paraId="57B75774" w14:textId="2F9AD020" w:rsidR="00BA4F15" w:rsidRPr="00BA4F15" w:rsidRDefault="00BA4F15" w:rsidP="00BA4F15">
      <w:pPr>
        <w:pStyle w:val="ListParagraph"/>
        <w:numPr>
          <w:ilvl w:val="0"/>
          <w:numId w:val="47"/>
        </w:numPr>
        <w:spacing w:after="0" w:line="240" w:lineRule="auto"/>
        <w:rPr>
          <w:rFonts w:ascii="Aptos" w:hAnsi="Aptos" w:cstheme="minorHAnsi"/>
        </w:rPr>
      </w:pPr>
      <w:r w:rsidRPr="00BA4F15">
        <w:rPr>
          <w:rFonts w:ascii="Aptos" w:hAnsi="Aptos" w:cstheme="minorHAnsi"/>
        </w:rPr>
        <w:t>Developing problem-solving skills and resolving conflicts within family relationships</w:t>
      </w:r>
    </w:p>
    <w:p w14:paraId="2FA2F3D4" w14:textId="76782BA8" w:rsidR="00BA4F15" w:rsidRPr="00BA4F15" w:rsidRDefault="00BA4F15" w:rsidP="00BA4F15">
      <w:pPr>
        <w:pStyle w:val="ListParagraph"/>
        <w:numPr>
          <w:ilvl w:val="0"/>
          <w:numId w:val="47"/>
        </w:numPr>
        <w:spacing w:after="0" w:line="240" w:lineRule="auto"/>
        <w:rPr>
          <w:rFonts w:ascii="Aptos" w:hAnsi="Aptos" w:cstheme="minorHAnsi"/>
        </w:rPr>
      </w:pPr>
      <w:r w:rsidRPr="00BA4F15">
        <w:rPr>
          <w:rFonts w:ascii="Aptos" w:hAnsi="Aptos" w:cstheme="minorHAnsi"/>
        </w:rPr>
        <w:t>Identifying family strengths to help members navigate challenges</w:t>
      </w:r>
    </w:p>
    <w:p w14:paraId="6F03F0F2" w14:textId="008475AF" w:rsidR="004441CF" w:rsidRPr="00BA4F15" w:rsidRDefault="00BA4F15" w:rsidP="00BA4F15">
      <w:pPr>
        <w:pStyle w:val="ListParagraph"/>
        <w:numPr>
          <w:ilvl w:val="0"/>
          <w:numId w:val="47"/>
        </w:numPr>
        <w:spacing w:after="0" w:line="240" w:lineRule="auto"/>
        <w:rPr>
          <w:rFonts w:ascii="Aptos" w:hAnsi="Aptos" w:cstheme="minorHAnsi"/>
          <w:b/>
          <w:bCs/>
        </w:rPr>
      </w:pPr>
      <w:r w:rsidRPr="00BA4F15">
        <w:rPr>
          <w:rFonts w:ascii="Aptos" w:hAnsi="Aptos" w:cstheme="minorHAnsi"/>
        </w:rPr>
        <w:t>Coping with family separation and processing grief related to the loss of family</w:t>
      </w:r>
    </w:p>
    <w:p w14:paraId="1330516D" w14:textId="77777777" w:rsidR="00BA4F15" w:rsidRPr="00BA4F15" w:rsidRDefault="00BA4F15" w:rsidP="00BA4F15">
      <w:pPr>
        <w:pStyle w:val="ListParagraph"/>
        <w:spacing w:after="0" w:line="240" w:lineRule="auto"/>
        <w:rPr>
          <w:rFonts w:cstheme="minorHAnsi"/>
          <w:b/>
          <w:bCs/>
        </w:rPr>
      </w:pPr>
    </w:p>
    <w:p w14:paraId="305974ED" w14:textId="77777777" w:rsidR="00BA4F15" w:rsidRPr="00BA4F15" w:rsidRDefault="00E63E19" w:rsidP="006C21FD">
      <w:pPr>
        <w:pStyle w:val="CommentText"/>
        <w:contextualSpacing/>
        <w:rPr>
          <w:rFonts w:ascii="Aptos" w:eastAsia="Times New Roman" w:hAnsi="Aptos" w:cstheme="minorHAnsi"/>
          <w:b/>
          <w:color w:val="002060"/>
          <w:sz w:val="24"/>
          <w:szCs w:val="24"/>
        </w:rPr>
      </w:pPr>
      <w:bookmarkStart w:id="10" w:name="_Toc69467907"/>
      <w:bookmarkStart w:id="11" w:name="_Toc69806805"/>
      <w:r w:rsidRPr="00BA4F15">
        <w:rPr>
          <w:rStyle w:val="Heading2Char"/>
          <w:rFonts w:ascii="Aptos" w:hAnsi="Aptos" w:cstheme="minorHAnsi"/>
          <w:sz w:val="24"/>
          <w:szCs w:val="24"/>
        </w:rPr>
        <w:t>Benefits/Outcomes</w:t>
      </w:r>
      <w:bookmarkEnd w:id="10"/>
      <w:bookmarkEnd w:id="11"/>
    </w:p>
    <w:p w14:paraId="27149558" w14:textId="6245F1C8" w:rsidR="00D50E62" w:rsidRPr="00BA4F15" w:rsidRDefault="00BA4F15" w:rsidP="006C21FD">
      <w:pPr>
        <w:pStyle w:val="CommentText"/>
        <w:contextualSpacing/>
        <w:rPr>
          <w:rFonts w:ascii="Aptos" w:hAnsi="Aptos" w:cstheme="minorHAnsi"/>
          <w:sz w:val="22"/>
          <w:szCs w:val="22"/>
        </w:rPr>
      </w:pPr>
      <w:r w:rsidRPr="00BA4F15">
        <w:rPr>
          <w:rFonts w:ascii="Aptos" w:eastAsia="Times New Roman" w:hAnsi="Aptos" w:cstheme="minorHAnsi"/>
          <w:sz w:val="22"/>
          <w:szCs w:val="22"/>
        </w:rPr>
        <w:t>The treatment process aims to achieve the goals established by all individuals involved, typically focused on specific concerns or challenges. Engaging in therapy can lead to benefits such as resolving presenting issues, improving intrapersonal and interpersonal relationships, and enhancing overall well-being. Therapy may help reduce distress, improve stress management, and strengthen one’s ability to cope with challenges related to work, family, personal matters, relationships, and more. It can also foster a deeper understanding of personal and relational goals and values, promoting relational harmony and greater happiness. Progress will be regularly assessed, and client feedback will be gathered to ensure the most effective therapeutic services are provided. While therapy can yield significant positive outcomes, there can be no guarantees regarding its ultimate success.</w:t>
      </w:r>
    </w:p>
    <w:p w14:paraId="3C154647" w14:textId="77777777" w:rsidR="0030774C" w:rsidRPr="00BC7BC2" w:rsidRDefault="0030774C" w:rsidP="006C21FD">
      <w:pPr>
        <w:pStyle w:val="CommentText"/>
        <w:contextualSpacing/>
        <w:rPr>
          <w:rFonts w:cstheme="minorHAnsi"/>
          <w:color w:val="002060"/>
          <w:sz w:val="22"/>
          <w:szCs w:val="22"/>
        </w:rPr>
      </w:pPr>
    </w:p>
    <w:p w14:paraId="634C276F" w14:textId="77777777" w:rsidR="00BA4F15" w:rsidRPr="00BA4F15" w:rsidRDefault="00D50E62" w:rsidP="006C21FD">
      <w:pPr>
        <w:pStyle w:val="CommentText"/>
        <w:contextualSpacing/>
        <w:rPr>
          <w:rStyle w:val="Heading2Char"/>
          <w:rFonts w:ascii="Aptos" w:hAnsi="Aptos" w:cstheme="minorHAnsi"/>
          <w:sz w:val="24"/>
          <w:szCs w:val="24"/>
        </w:rPr>
      </w:pPr>
      <w:bookmarkStart w:id="12" w:name="_Toc34381121"/>
      <w:bookmarkStart w:id="13" w:name="_Toc69467908"/>
      <w:bookmarkStart w:id="14" w:name="_Toc69806806"/>
      <w:r w:rsidRPr="00BA4F15">
        <w:rPr>
          <w:rStyle w:val="Heading2Char"/>
          <w:rFonts w:ascii="Aptos" w:hAnsi="Aptos" w:cstheme="minorHAnsi"/>
          <w:sz w:val="24"/>
          <w:szCs w:val="24"/>
        </w:rPr>
        <w:t>E</w:t>
      </w:r>
      <w:r w:rsidR="00E63E19" w:rsidRPr="00BA4F15">
        <w:rPr>
          <w:rStyle w:val="Heading2Char"/>
          <w:rFonts w:ascii="Aptos" w:hAnsi="Aptos" w:cstheme="minorHAnsi"/>
          <w:sz w:val="24"/>
          <w:szCs w:val="24"/>
        </w:rPr>
        <w:t>xpectations</w:t>
      </w:r>
      <w:r w:rsidR="00B36474" w:rsidRPr="00BA4F15">
        <w:rPr>
          <w:rStyle w:val="Heading2Char"/>
          <w:rFonts w:ascii="Aptos" w:hAnsi="Aptos" w:cstheme="minorHAnsi"/>
          <w:sz w:val="24"/>
          <w:szCs w:val="24"/>
        </w:rPr>
        <w:t xml:space="preserve"> in the program</w:t>
      </w:r>
      <w:bookmarkEnd w:id="12"/>
      <w:bookmarkEnd w:id="13"/>
      <w:bookmarkEnd w:id="14"/>
    </w:p>
    <w:p w14:paraId="20BC6B53" w14:textId="6F6F831B" w:rsidR="00261B22" w:rsidRPr="00BA4F15" w:rsidRDefault="00871555" w:rsidP="006C21FD">
      <w:pPr>
        <w:pStyle w:val="CommentText"/>
        <w:contextualSpacing/>
        <w:rPr>
          <w:rFonts w:ascii="Aptos" w:hAnsi="Aptos" w:cstheme="minorHAnsi"/>
          <w:color w:val="000000" w:themeColor="text1"/>
          <w:sz w:val="22"/>
          <w:szCs w:val="22"/>
        </w:rPr>
      </w:pPr>
      <w:r w:rsidRPr="00BA4F15">
        <w:rPr>
          <w:rFonts w:ascii="Aptos" w:hAnsi="Aptos" w:cstheme="minorHAnsi"/>
          <w:color w:val="000000" w:themeColor="text1"/>
          <w:sz w:val="22"/>
          <w:szCs w:val="22"/>
        </w:rPr>
        <w:t>Substance abuse treatment</w:t>
      </w:r>
      <w:r w:rsidR="00D50E62" w:rsidRPr="00BA4F15">
        <w:rPr>
          <w:rFonts w:ascii="Aptos" w:hAnsi="Aptos" w:cstheme="minorHAnsi"/>
          <w:color w:val="000000" w:themeColor="text1"/>
          <w:sz w:val="22"/>
          <w:szCs w:val="22"/>
        </w:rPr>
        <w:t xml:space="preserve"> takes time and effort, and therefore, may move slower than your expectations.  During the therapy process, we identify goals, review progress, and modify the treatment plan as needed</w:t>
      </w:r>
      <w:r w:rsidR="00261B22" w:rsidRPr="00BA4F15">
        <w:rPr>
          <w:rFonts w:ascii="Aptos" w:hAnsi="Aptos" w:cstheme="minorHAnsi"/>
          <w:color w:val="000000" w:themeColor="text1"/>
          <w:sz w:val="22"/>
          <w:szCs w:val="22"/>
        </w:rPr>
        <w:t xml:space="preserve">. Other expectations include, but not limited to: </w:t>
      </w:r>
    </w:p>
    <w:p w14:paraId="72A44825" w14:textId="77777777" w:rsidR="00A550A7" w:rsidRPr="00A550A7" w:rsidRDefault="00A550A7" w:rsidP="00A550A7">
      <w:pPr>
        <w:shd w:val="clear" w:color="auto" w:fill="FFFFFF"/>
        <w:spacing w:after="0" w:line="240" w:lineRule="auto"/>
        <w:rPr>
          <w:rFonts w:ascii="Aptos" w:hAnsi="Aptos" w:cs="Times New Roman"/>
          <w:sz w:val="24"/>
          <w:szCs w:val="24"/>
        </w:rPr>
      </w:pPr>
      <w:r w:rsidRPr="00A550A7">
        <w:rPr>
          <w:rFonts w:ascii="Aptos" w:hAnsi="Aptos" w:cs="Times New Roman"/>
          <w:sz w:val="24"/>
          <w:szCs w:val="24"/>
        </w:rPr>
        <w:t>Individual Expectations:</w:t>
      </w:r>
    </w:p>
    <w:p w14:paraId="2370AF00" w14:textId="77777777" w:rsidR="00A550A7" w:rsidRPr="00A550A7" w:rsidRDefault="00A550A7" w:rsidP="00A550A7">
      <w:pPr>
        <w:numPr>
          <w:ilvl w:val="0"/>
          <w:numId w:val="49"/>
        </w:numPr>
        <w:shd w:val="clear" w:color="auto" w:fill="FFFFFF"/>
        <w:spacing w:after="0" w:line="240" w:lineRule="auto"/>
        <w:rPr>
          <w:rFonts w:ascii="Aptos" w:hAnsi="Aptos" w:cs="Times New Roman"/>
        </w:rPr>
      </w:pPr>
      <w:r w:rsidRPr="00A550A7">
        <w:rPr>
          <w:rFonts w:ascii="Aptos" w:hAnsi="Aptos" w:cs="Times New Roman"/>
        </w:rPr>
        <w:t>Clients will initially meet in the reception area.</w:t>
      </w:r>
    </w:p>
    <w:p w14:paraId="34F65AB5" w14:textId="77777777" w:rsidR="00A550A7" w:rsidRPr="00A550A7" w:rsidRDefault="00A550A7" w:rsidP="00A550A7">
      <w:pPr>
        <w:numPr>
          <w:ilvl w:val="0"/>
          <w:numId w:val="49"/>
        </w:numPr>
        <w:shd w:val="clear" w:color="auto" w:fill="FFFFFF"/>
        <w:spacing w:after="0" w:line="240" w:lineRule="auto"/>
        <w:rPr>
          <w:rFonts w:ascii="Aptos" w:hAnsi="Aptos" w:cs="Times New Roman"/>
        </w:rPr>
      </w:pPr>
      <w:r w:rsidRPr="00A550A7">
        <w:rPr>
          <w:rFonts w:ascii="Aptos" w:hAnsi="Aptos" w:cs="Times New Roman"/>
        </w:rPr>
        <w:t>The provider will escort the youth to the designated meeting location.</w:t>
      </w:r>
    </w:p>
    <w:p w14:paraId="6A02A512" w14:textId="77777777" w:rsidR="00A550A7" w:rsidRPr="00A550A7" w:rsidRDefault="00A550A7" w:rsidP="00A550A7">
      <w:pPr>
        <w:numPr>
          <w:ilvl w:val="0"/>
          <w:numId w:val="49"/>
        </w:numPr>
        <w:shd w:val="clear" w:color="auto" w:fill="FFFFFF"/>
        <w:spacing w:after="0" w:line="240" w:lineRule="auto"/>
        <w:rPr>
          <w:rFonts w:ascii="Aptos" w:hAnsi="Aptos" w:cs="Times New Roman"/>
        </w:rPr>
      </w:pPr>
      <w:r w:rsidRPr="00A550A7">
        <w:rPr>
          <w:rFonts w:ascii="Aptos" w:hAnsi="Aptos" w:cs="Times New Roman"/>
        </w:rPr>
        <w:t>If a youth is unable to attend their scheduled session, they are required to contact the office in advance to reschedule.</w:t>
      </w:r>
    </w:p>
    <w:p w14:paraId="0283A325" w14:textId="77777777" w:rsidR="00A550A7" w:rsidRDefault="00A550A7" w:rsidP="00A550A7">
      <w:pPr>
        <w:numPr>
          <w:ilvl w:val="0"/>
          <w:numId w:val="49"/>
        </w:numPr>
        <w:shd w:val="clear" w:color="auto" w:fill="FFFFFF"/>
        <w:spacing w:after="0" w:line="240" w:lineRule="auto"/>
        <w:rPr>
          <w:rFonts w:ascii="Aptos" w:hAnsi="Aptos" w:cs="Times New Roman"/>
        </w:rPr>
      </w:pPr>
      <w:r w:rsidRPr="00A550A7">
        <w:rPr>
          <w:rFonts w:ascii="Aptos" w:hAnsi="Aptos" w:cs="Times New Roman"/>
        </w:rPr>
        <w:t>Individuals will begin with weekly check-ins before transitioning to regular sessions.</w:t>
      </w:r>
    </w:p>
    <w:p w14:paraId="558FB0F8" w14:textId="68619EC9" w:rsidR="00A550A7" w:rsidRDefault="00A550A7" w:rsidP="00A550A7">
      <w:pPr>
        <w:numPr>
          <w:ilvl w:val="0"/>
          <w:numId w:val="49"/>
        </w:numPr>
        <w:shd w:val="clear" w:color="auto" w:fill="FFFFFF"/>
        <w:spacing w:after="0" w:line="240" w:lineRule="auto"/>
        <w:rPr>
          <w:rFonts w:ascii="Aptos" w:hAnsi="Aptos" w:cs="Times New Roman"/>
        </w:rPr>
      </w:pPr>
      <w:r>
        <w:rPr>
          <w:rFonts w:ascii="Aptos" w:hAnsi="Aptos" w:cs="Times New Roman"/>
        </w:rPr>
        <w:t xml:space="preserve">Individual sessions </w:t>
      </w:r>
      <w:r w:rsidR="006F6446">
        <w:rPr>
          <w:rFonts w:ascii="Aptos" w:hAnsi="Aptos" w:cs="Times New Roman"/>
        </w:rPr>
        <w:t xml:space="preserve">will typically last 45 to 60 minutes </w:t>
      </w:r>
      <w:r>
        <w:rPr>
          <w:rFonts w:ascii="Aptos" w:hAnsi="Aptos" w:cs="Times New Roman"/>
        </w:rPr>
        <w:t xml:space="preserve"> </w:t>
      </w:r>
    </w:p>
    <w:p w14:paraId="36198521" w14:textId="77777777" w:rsidR="006F6446" w:rsidRDefault="006F6446" w:rsidP="006F6446">
      <w:pPr>
        <w:shd w:val="clear" w:color="auto" w:fill="FFFFFF"/>
        <w:spacing w:after="0" w:line="240" w:lineRule="auto"/>
        <w:rPr>
          <w:rFonts w:ascii="Aptos" w:hAnsi="Aptos" w:cs="Times New Roman"/>
        </w:rPr>
      </w:pPr>
    </w:p>
    <w:p w14:paraId="6C7F7C63" w14:textId="216FDDA5" w:rsidR="0052781D" w:rsidRPr="006F6446" w:rsidRDefault="006F6446" w:rsidP="00261B22">
      <w:pPr>
        <w:shd w:val="clear" w:color="auto" w:fill="FFFFFF"/>
        <w:spacing w:after="0" w:line="240" w:lineRule="auto"/>
        <w:rPr>
          <w:rFonts w:ascii="Aptos" w:hAnsi="Aptos" w:cs="Times New Roman"/>
          <w:sz w:val="24"/>
          <w:szCs w:val="24"/>
        </w:rPr>
      </w:pPr>
      <w:r w:rsidRPr="006F6446">
        <w:rPr>
          <w:rFonts w:ascii="Aptos" w:hAnsi="Aptos" w:cs="Times New Roman"/>
          <w:sz w:val="24"/>
          <w:szCs w:val="24"/>
        </w:rPr>
        <w:t>Group Expectations:</w:t>
      </w:r>
    </w:p>
    <w:p w14:paraId="244BDCBA" w14:textId="53C931BE" w:rsidR="006F6446" w:rsidRPr="006F6446" w:rsidRDefault="006F6446" w:rsidP="006F6446">
      <w:pPr>
        <w:pStyle w:val="ListParagraph"/>
        <w:numPr>
          <w:ilvl w:val="0"/>
          <w:numId w:val="50"/>
        </w:numPr>
        <w:shd w:val="clear" w:color="auto" w:fill="FFFFFF"/>
        <w:spacing w:after="0" w:line="240" w:lineRule="auto"/>
        <w:rPr>
          <w:rFonts w:ascii="Aptos" w:eastAsia="Times New Roman" w:hAnsi="Aptos" w:cs="Times New Roman"/>
          <w:color w:val="2A2A2A"/>
        </w:rPr>
      </w:pPr>
      <w:r w:rsidRPr="006F6446">
        <w:rPr>
          <w:rFonts w:ascii="Aptos" w:eastAsia="Times New Roman" w:hAnsi="Aptos" w:cs="Times New Roman"/>
          <w:color w:val="2A2A2A"/>
        </w:rPr>
        <w:t>Clients will meet in the group area or reception.</w:t>
      </w:r>
    </w:p>
    <w:p w14:paraId="0D5F813A" w14:textId="05AA0DE2" w:rsidR="006F6446" w:rsidRPr="006F6446" w:rsidRDefault="006F6446" w:rsidP="006F6446">
      <w:pPr>
        <w:pStyle w:val="ListParagraph"/>
        <w:numPr>
          <w:ilvl w:val="0"/>
          <w:numId w:val="50"/>
        </w:numPr>
        <w:shd w:val="clear" w:color="auto" w:fill="FFFFFF"/>
        <w:spacing w:after="0" w:line="240" w:lineRule="auto"/>
        <w:rPr>
          <w:rFonts w:ascii="Aptos" w:eastAsia="Times New Roman" w:hAnsi="Aptos" w:cs="Times New Roman"/>
          <w:color w:val="2A2A2A"/>
        </w:rPr>
      </w:pPr>
      <w:r w:rsidRPr="006F6446">
        <w:rPr>
          <w:rFonts w:ascii="Aptos" w:eastAsia="Times New Roman" w:hAnsi="Aptos" w:cs="Times New Roman"/>
          <w:color w:val="2A2A2A"/>
        </w:rPr>
        <w:t>Group sessions will begin with introductions and check-ins from each member.</w:t>
      </w:r>
    </w:p>
    <w:p w14:paraId="23ED3449" w14:textId="4E2FB395" w:rsidR="006F6446" w:rsidRPr="006F6446" w:rsidRDefault="006F6446" w:rsidP="006F6446">
      <w:pPr>
        <w:pStyle w:val="ListParagraph"/>
        <w:numPr>
          <w:ilvl w:val="0"/>
          <w:numId w:val="50"/>
        </w:numPr>
        <w:shd w:val="clear" w:color="auto" w:fill="FFFFFF"/>
        <w:spacing w:after="0" w:line="240" w:lineRule="auto"/>
        <w:rPr>
          <w:rFonts w:ascii="Aptos" w:eastAsia="Times New Roman" w:hAnsi="Aptos" w:cs="Times New Roman"/>
          <w:color w:val="2A2A2A"/>
        </w:rPr>
      </w:pPr>
      <w:r w:rsidRPr="006F6446">
        <w:rPr>
          <w:rFonts w:ascii="Aptos" w:eastAsia="Times New Roman" w:hAnsi="Aptos" w:cs="Times New Roman"/>
          <w:color w:val="2A2A2A"/>
        </w:rPr>
        <w:t>Members may share their progress and any updates from the previous group meeting.</w:t>
      </w:r>
    </w:p>
    <w:p w14:paraId="45448133" w14:textId="50AAAAF5" w:rsidR="00261B22" w:rsidRPr="006F6446" w:rsidRDefault="006F6446" w:rsidP="006F6446">
      <w:pPr>
        <w:pStyle w:val="ListParagraph"/>
        <w:numPr>
          <w:ilvl w:val="0"/>
          <w:numId w:val="50"/>
        </w:numPr>
        <w:shd w:val="clear" w:color="auto" w:fill="FFFFFF"/>
        <w:spacing w:after="0" w:line="240" w:lineRule="auto"/>
        <w:rPr>
          <w:rFonts w:ascii="Aptos" w:eastAsia="Times New Roman" w:hAnsi="Aptos" w:cs="Times New Roman"/>
          <w:color w:val="2A2A2A"/>
        </w:rPr>
      </w:pPr>
      <w:r w:rsidRPr="006F6446">
        <w:rPr>
          <w:rFonts w:ascii="Aptos" w:eastAsia="Times New Roman" w:hAnsi="Aptos" w:cs="Times New Roman"/>
          <w:color w:val="2A2A2A"/>
        </w:rPr>
        <w:t>Group members may be prompted to read silently, read aloud, and write as part of the session.</w:t>
      </w:r>
    </w:p>
    <w:p w14:paraId="489D00CB" w14:textId="77777777" w:rsidR="00A364EA" w:rsidRPr="006F6446" w:rsidRDefault="00A364EA" w:rsidP="00A364EA">
      <w:pPr>
        <w:pStyle w:val="ListParagraph"/>
        <w:numPr>
          <w:ilvl w:val="0"/>
          <w:numId w:val="50"/>
        </w:numPr>
        <w:shd w:val="clear" w:color="auto" w:fill="FFFFFF"/>
        <w:rPr>
          <w:rFonts w:ascii="Aptos" w:eastAsia="Times New Roman" w:hAnsi="Aptos" w:cs="Times New Roman"/>
          <w:color w:val="2A2A2A"/>
        </w:rPr>
      </w:pPr>
      <w:r w:rsidRPr="006F6446">
        <w:rPr>
          <w:rFonts w:ascii="Aptos" w:eastAsia="Times New Roman" w:hAnsi="Aptos" w:cs="Times New Roman"/>
          <w:color w:val="2A2A2A"/>
        </w:rPr>
        <w:t>Only one person should speak at a time.</w:t>
      </w:r>
    </w:p>
    <w:p w14:paraId="6AAB65A8" w14:textId="77777777" w:rsidR="00A364EA" w:rsidRPr="006F6446" w:rsidRDefault="00A364EA" w:rsidP="00A364EA">
      <w:pPr>
        <w:pStyle w:val="ListParagraph"/>
        <w:numPr>
          <w:ilvl w:val="0"/>
          <w:numId w:val="50"/>
        </w:numPr>
        <w:shd w:val="clear" w:color="auto" w:fill="FFFFFF"/>
        <w:rPr>
          <w:rFonts w:ascii="Aptos" w:eastAsia="Times New Roman" w:hAnsi="Aptos" w:cs="Times New Roman"/>
          <w:color w:val="2A2A2A"/>
        </w:rPr>
      </w:pPr>
      <w:r w:rsidRPr="006F6446">
        <w:rPr>
          <w:rFonts w:ascii="Aptos" w:eastAsia="Times New Roman" w:hAnsi="Aptos" w:cs="Times New Roman"/>
          <w:color w:val="2A2A2A"/>
        </w:rPr>
        <w:t>Please ask for permission if you need to leave the group for the restroom.</w:t>
      </w:r>
    </w:p>
    <w:p w14:paraId="3D7E122F" w14:textId="77777777" w:rsidR="00A364EA" w:rsidRPr="006F6446" w:rsidRDefault="00A364EA" w:rsidP="00A364EA">
      <w:pPr>
        <w:pStyle w:val="ListParagraph"/>
        <w:numPr>
          <w:ilvl w:val="0"/>
          <w:numId w:val="50"/>
        </w:numPr>
        <w:shd w:val="clear" w:color="auto" w:fill="FFFFFF"/>
        <w:rPr>
          <w:rFonts w:ascii="Aptos" w:eastAsia="Times New Roman" w:hAnsi="Aptos" w:cs="Times New Roman"/>
          <w:color w:val="2A2A2A"/>
        </w:rPr>
      </w:pPr>
      <w:r w:rsidRPr="006F6446">
        <w:rPr>
          <w:rFonts w:ascii="Aptos" w:eastAsia="Times New Roman" w:hAnsi="Aptos" w:cs="Times New Roman"/>
          <w:color w:val="2A2A2A"/>
        </w:rPr>
        <w:t>Help maintain a clean and organized group area.</w:t>
      </w:r>
    </w:p>
    <w:p w14:paraId="7BA6BCC8" w14:textId="661DF1CA" w:rsidR="006F6446" w:rsidRDefault="006F6446" w:rsidP="00261B22">
      <w:pPr>
        <w:shd w:val="clear" w:color="auto" w:fill="FFFFFF"/>
        <w:spacing w:after="0" w:line="240" w:lineRule="auto"/>
        <w:rPr>
          <w:rFonts w:ascii="Times New Roman" w:eastAsia="Times New Roman" w:hAnsi="Times New Roman" w:cs="Times New Roman"/>
          <w:color w:val="2A2A2A"/>
          <w:sz w:val="24"/>
          <w:szCs w:val="24"/>
        </w:rPr>
      </w:pPr>
    </w:p>
    <w:p w14:paraId="36E737CA" w14:textId="77777777" w:rsidR="005F3EEF" w:rsidRDefault="005F3EEF" w:rsidP="00261B22">
      <w:pPr>
        <w:shd w:val="clear" w:color="auto" w:fill="FFFFFF"/>
        <w:spacing w:after="0" w:line="240" w:lineRule="auto"/>
        <w:rPr>
          <w:rFonts w:ascii="Aptos" w:eastAsia="Times New Roman" w:hAnsi="Aptos" w:cs="Times New Roman"/>
          <w:color w:val="2A2A2A"/>
          <w:sz w:val="24"/>
          <w:szCs w:val="24"/>
        </w:rPr>
      </w:pPr>
    </w:p>
    <w:p w14:paraId="36820545" w14:textId="77777777" w:rsidR="005F3EEF" w:rsidRDefault="005F3EEF" w:rsidP="00261B22">
      <w:pPr>
        <w:shd w:val="clear" w:color="auto" w:fill="FFFFFF"/>
        <w:spacing w:after="0" w:line="240" w:lineRule="auto"/>
        <w:rPr>
          <w:rFonts w:ascii="Aptos" w:eastAsia="Times New Roman" w:hAnsi="Aptos" w:cs="Times New Roman"/>
          <w:color w:val="2A2A2A"/>
          <w:sz w:val="24"/>
          <w:szCs w:val="24"/>
        </w:rPr>
      </w:pPr>
    </w:p>
    <w:p w14:paraId="701D6182" w14:textId="5F540CF5" w:rsidR="00261B22" w:rsidRPr="006F6446" w:rsidRDefault="00261B22" w:rsidP="00A10781">
      <w:pPr>
        <w:shd w:val="clear" w:color="auto" w:fill="FFFFFF"/>
        <w:spacing w:after="0" w:line="240" w:lineRule="auto"/>
        <w:ind w:firstLine="360"/>
        <w:rPr>
          <w:rFonts w:ascii="Aptos" w:eastAsia="Times New Roman" w:hAnsi="Aptos" w:cs="Times New Roman"/>
          <w:color w:val="2A2A2A"/>
          <w:sz w:val="24"/>
          <w:szCs w:val="24"/>
        </w:rPr>
      </w:pPr>
      <w:r w:rsidRPr="006F6446">
        <w:rPr>
          <w:rFonts w:ascii="Aptos" w:eastAsia="Times New Roman" w:hAnsi="Aptos" w:cs="Times New Roman"/>
          <w:color w:val="2A2A2A"/>
          <w:sz w:val="24"/>
          <w:szCs w:val="24"/>
        </w:rPr>
        <w:lastRenderedPageBreak/>
        <w:t>Overall Expectations:</w:t>
      </w:r>
    </w:p>
    <w:p w14:paraId="57C5D3D0" w14:textId="587EC261" w:rsidR="006F6446" w:rsidRPr="006F6446" w:rsidRDefault="005F3EEF" w:rsidP="006F6446">
      <w:pPr>
        <w:pStyle w:val="ListParagraph"/>
        <w:numPr>
          <w:ilvl w:val="0"/>
          <w:numId w:val="51"/>
        </w:numPr>
        <w:shd w:val="clear" w:color="auto" w:fill="FFFFFF"/>
        <w:spacing w:after="0" w:line="240" w:lineRule="auto"/>
        <w:rPr>
          <w:rFonts w:ascii="Aptos" w:eastAsia="Times New Roman" w:hAnsi="Aptos" w:cs="Times New Roman"/>
          <w:color w:val="2A2A2A"/>
        </w:rPr>
      </w:pPr>
      <w:r>
        <w:rPr>
          <w:rFonts w:ascii="Times New Roman" w:eastAsia="Times New Roman" w:hAnsi="Times New Roman" w:cs="Times New Roman"/>
          <w:noProof/>
          <w:color w:val="2A2A2A"/>
          <w:sz w:val="24"/>
          <w:szCs w:val="24"/>
        </w:rPr>
        <w:drawing>
          <wp:anchor distT="0" distB="0" distL="114300" distR="114300" simplePos="0" relativeHeight="251668480" behindDoc="0" locked="0" layoutInCell="1" allowOverlap="1" wp14:anchorId="530F3309" wp14:editId="70F5BDEB">
            <wp:simplePos x="0" y="0"/>
            <wp:positionH relativeFrom="column">
              <wp:posOffset>2487930</wp:posOffset>
            </wp:positionH>
            <wp:positionV relativeFrom="paragraph">
              <wp:posOffset>137481</wp:posOffset>
            </wp:positionV>
            <wp:extent cx="3900805" cy="2256790"/>
            <wp:effectExtent l="0" t="0" r="4445" b="0"/>
            <wp:wrapSquare wrapText="bothSides"/>
            <wp:docPr id="14927093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3334"/>
                    <a:stretch/>
                  </pic:blipFill>
                  <pic:spPr bwMode="auto">
                    <a:xfrm>
                      <a:off x="0" y="0"/>
                      <a:ext cx="3900805" cy="22567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F6446" w:rsidRPr="006F6446">
        <w:rPr>
          <w:rFonts w:ascii="Aptos" w:eastAsia="Times New Roman" w:hAnsi="Aptos" w:cs="Times New Roman"/>
          <w:b/>
          <w:bCs/>
          <w:color w:val="2A2A2A"/>
        </w:rPr>
        <w:t>Commitment to Attendance</w:t>
      </w:r>
      <w:r w:rsidR="006F6446" w:rsidRPr="006F6446">
        <w:rPr>
          <w:rFonts w:ascii="Aptos" w:eastAsia="Times New Roman" w:hAnsi="Aptos" w:cs="Times New Roman"/>
          <w:color w:val="2A2A2A"/>
        </w:rPr>
        <w:t>: Consistent attendance is crucial for both individual progress and the success of the group. Each member is expected to arrive on time, stay for the entire session, and actively participate. Absences, late arrivals, or early departures not only cause members to miss important information and practice but can also disrupt the flow of the group.</w:t>
      </w:r>
    </w:p>
    <w:p w14:paraId="5B5BA80E" w14:textId="5809EE82" w:rsidR="006F6446" w:rsidRPr="006F6446" w:rsidRDefault="006F6446" w:rsidP="006F6446">
      <w:pPr>
        <w:pStyle w:val="ListParagraph"/>
        <w:numPr>
          <w:ilvl w:val="0"/>
          <w:numId w:val="51"/>
        </w:numPr>
        <w:shd w:val="clear" w:color="auto" w:fill="FFFFFF"/>
        <w:spacing w:after="0" w:line="240" w:lineRule="auto"/>
        <w:rPr>
          <w:rFonts w:ascii="Aptos" w:eastAsia="Times New Roman" w:hAnsi="Aptos" w:cs="Times New Roman"/>
          <w:color w:val="2A2A2A"/>
        </w:rPr>
      </w:pPr>
      <w:r w:rsidRPr="006F6446">
        <w:rPr>
          <w:rFonts w:ascii="Aptos" w:eastAsia="Times New Roman" w:hAnsi="Aptos" w:cs="Times New Roman"/>
          <w:b/>
          <w:bCs/>
          <w:color w:val="2A2A2A"/>
        </w:rPr>
        <w:t>No Relationships</w:t>
      </w:r>
      <w:r w:rsidRPr="006F6446">
        <w:rPr>
          <w:rFonts w:ascii="Aptos" w:eastAsia="Times New Roman" w:hAnsi="Aptos" w:cs="Times New Roman"/>
          <w:color w:val="2A2A2A"/>
        </w:rPr>
        <w:t>: Forming romantic relationships within the group can undermine the effectiveness of the treatment process. These relationships may create discomfort or hesitation among members to share personal information, which can interfere with the group’s success.</w:t>
      </w:r>
    </w:p>
    <w:p w14:paraId="664B0497" w14:textId="660EDA84" w:rsidR="006F6446" w:rsidRPr="006F6446" w:rsidRDefault="006F6446" w:rsidP="006F6446">
      <w:pPr>
        <w:pStyle w:val="ListParagraph"/>
        <w:numPr>
          <w:ilvl w:val="0"/>
          <w:numId w:val="51"/>
        </w:numPr>
        <w:shd w:val="clear" w:color="auto" w:fill="FFFFFF"/>
        <w:spacing w:after="0" w:line="240" w:lineRule="auto"/>
        <w:rPr>
          <w:rFonts w:ascii="Aptos" w:eastAsia="Times New Roman" w:hAnsi="Aptos" w:cs="Times New Roman"/>
          <w:color w:val="2A2A2A"/>
        </w:rPr>
      </w:pPr>
      <w:r w:rsidRPr="006F6446">
        <w:rPr>
          <w:rFonts w:ascii="Aptos" w:eastAsia="Times New Roman" w:hAnsi="Aptos" w:cs="Times New Roman"/>
          <w:b/>
          <w:bCs/>
          <w:color w:val="2A2A2A"/>
        </w:rPr>
        <w:t>Participation</w:t>
      </w:r>
      <w:r w:rsidRPr="006F6446">
        <w:rPr>
          <w:rFonts w:ascii="Aptos" w:eastAsia="Times New Roman" w:hAnsi="Aptos" w:cs="Times New Roman"/>
          <w:color w:val="2A2A2A"/>
        </w:rPr>
        <w:t>: The potential for healing and growth depends on the willingness of group members to connect, share, and learn from one another. Active participation is essential for treatment to be effective. While some days may be harder than others when it comes to socializing or sharing, it’s important to make the effort.</w:t>
      </w:r>
    </w:p>
    <w:p w14:paraId="4DDF1A76" w14:textId="4D09C83C" w:rsidR="004441CF" w:rsidRPr="006F6446" w:rsidRDefault="006F6446" w:rsidP="004441CF">
      <w:pPr>
        <w:pStyle w:val="ListParagraph"/>
        <w:numPr>
          <w:ilvl w:val="0"/>
          <w:numId w:val="51"/>
        </w:numPr>
        <w:shd w:val="clear" w:color="auto" w:fill="FFFFFF"/>
        <w:spacing w:after="0" w:line="240" w:lineRule="auto"/>
        <w:rPr>
          <w:rFonts w:ascii="Times New Roman" w:eastAsia="Times New Roman" w:hAnsi="Times New Roman" w:cs="Times New Roman"/>
          <w:color w:val="2A2A2A"/>
          <w:sz w:val="24"/>
          <w:szCs w:val="24"/>
        </w:rPr>
      </w:pPr>
      <w:r w:rsidRPr="006F6446">
        <w:rPr>
          <w:rFonts w:ascii="Aptos" w:eastAsia="Times New Roman" w:hAnsi="Aptos" w:cs="Times New Roman"/>
          <w:b/>
          <w:bCs/>
          <w:color w:val="2A2A2A"/>
        </w:rPr>
        <w:t>Under the Influence</w:t>
      </w:r>
      <w:r w:rsidRPr="006F6446">
        <w:rPr>
          <w:rFonts w:ascii="Aptos" w:eastAsia="Times New Roman" w:hAnsi="Aptos" w:cs="Times New Roman"/>
          <w:color w:val="2A2A2A"/>
        </w:rPr>
        <w:t>: If a youth appears to be under the influence of substances during a session, they will be asked to leave the group or individual session. The session will then be rescheduled for a later time.</w:t>
      </w:r>
    </w:p>
    <w:p w14:paraId="3127E39B" w14:textId="1242D54C" w:rsidR="006F6446" w:rsidRPr="006F6446" w:rsidRDefault="006F6446" w:rsidP="006F6446">
      <w:pPr>
        <w:pStyle w:val="ListParagraph"/>
        <w:numPr>
          <w:ilvl w:val="0"/>
          <w:numId w:val="51"/>
        </w:numPr>
        <w:shd w:val="clear" w:color="auto" w:fill="FFFFFF"/>
        <w:rPr>
          <w:rFonts w:ascii="Aptos" w:eastAsia="Times New Roman" w:hAnsi="Aptos" w:cs="Times New Roman"/>
          <w:color w:val="2A2A2A"/>
        </w:rPr>
      </w:pPr>
      <w:r w:rsidRPr="006F6446">
        <w:rPr>
          <w:rFonts w:ascii="Aptos" w:eastAsia="Times New Roman" w:hAnsi="Aptos" w:cs="Times New Roman"/>
          <w:color w:val="2A2A2A"/>
        </w:rPr>
        <w:t>No breaking or throwing objects, and no slamming doors.</w:t>
      </w:r>
    </w:p>
    <w:p w14:paraId="6253708C" w14:textId="04EE712A" w:rsidR="006F6446" w:rsidRPr="006F6446" w:rsidRDefault="006F6446" w:rsidP="006F6446">
      <w:pPr>
        <w:pStyle w:val="ListParagraph"/>
        <w:numPr>
          <w:ilvl w:val="0"/>
          <w:numId w:val="51"/>
        </w:numPr>
        <w:shd w:val="clear" w:color="auto" w:fill="FFFFFF"/>
        <w:rPr>
          <w:rFonts w:ascii="Aptos" w:eastAsia="Times New Roman" w:hAnsi="Aptos" w:cs="Times New Roman"/>
          <w:color w:val="2A2A2A"/>
        </w:rPr>
      </w:pPr>
      <w:r w:rsidRPr="006F6446">
        <w:rPr>
          <w:rFonts w:ascii="Aptos" w:eastAsia="Times New Roman" w:hAnsi="Aptos" w:cs="Times New Roman"/>
          <w:color w:val="2A2A2A"/>
        </w:rPr>
        <w:t>Respect others’ thoughts and opinions.</w:t>
      </w:r>
    </w:p>
    <w:p w14:paraId="1E100814" w14:textId="4B494666" w:rsidR="008710EA" w:rsidRPr="008710EA" w:rsidRDefault="006F6446" w:rsidP="008710EA">
      <w:pPr>
        <w:pStyle w:val="ListParagraph"/>
        <w:numPr>
          <w:ilvl w:val="0"/>
          <w:numId w:val="51"/>
        </w:numPr>
        <w:shd w:val="clear" w:color="auto" w:fill="FFFFFF"/>
        <w:spacing w:after="0" w:line="240" w:lineRule="auto"/>
        <w:rPr>
          <w:rFonts w:ascii="Aptos" w:eastAsia="Times New Roman" w:hAnsi="Aptos" w:cs="Times New Roman"/>
          <w:color w:val="2A2A2A"/>
        </w:rPr>
      </w:pPr>
      <w:r w:rsidRPr="00A364EA">
        <w:rPr>
          <w:rFonts w:ascii="Aptos" w:eastAsia="Times New Roman" w:hAnsi="Aptos" w:cs="Times New Roman"/>
          <w:color w:val="2A2A2A"/>
        </w:rPr>
        <w:t>Limit phone usage during group or individual sessions to ensure focus and respect.</w:t>
      </w:r>
    </w:p>
    <w:p w14:paraId="004BCF41" w14:textId="77777777" w:rsidR="008710EA" w:rsidRPr="008710EA" w:rsidRDefault="008710EA" w:rsidP="008710EA">
      <w:pPr>
        <w:pStyle w:val="Heading1"/>
        <w:spacing w:line="240" w:lineRule="auto"/>
        <w:contextualSpacing/>
        <w:rPr>
          <w:rFonts w:ascii="Aptos" w:hAnsi="Aptos" w:cstheme="minorHAnsi"/>
          <w:sz w:val="24"/>
          <w:szCs w:val="24"/>
        </w:rPr>
      </w:pPr>
      <w:r w:rsidRPr="008710EA">
        <w:rPr>
          <w:rFonts w:ascii="Aptos" w:hAnsi="Aptos" w:cstheme="minorHAnsi"/>
          <w:sz w:val="24"/>
          <w:szCs w:val="24"/>
        </w:rPr>
        <w:t xml:space="preserve">Behaviors: </w:t>
      </w:r>
    </w:p>
    <w:p w14:paraId="775A8F55" w14:textId="164D5712" w:rsidR="008710EA" w:rsidRPr="008710EA" w:rsidRDefault="008710EA" w:rsidP="008710EA">
      <w:pPr>
        <w:pStyle w:val="Heading2"/>
        <w:spacing w:line="240" w:lineRule="auto"/>
        <w:contextualSpacing/>
        <w:rPr>
          <w:rFonts w:ascii="Aptos" w:hAnsi="Aptos" w:cstheme="minorHAnsi"/>
          <w:sz w:val="24"/>
          <w:szCs w:val="24"/>
        </w:rPr>
      </w:pPr>
      <w:r w:rsidRPr="008710EA">
        <w:rPr>
          <w:rFonts w:ascii="Aptos" w:hAnsi="Aptos" w:cstheme="minorHAnsi"/>
          <w:sz w:val="24"/>
          <w:szCs w:val="24"/>
        </w:rPr>
        <w:t>Respect</w:t>
      </w:r>
    </w:p>
    <w:p w14:paraId="68399BDA" w14:textId="75B5E38A" w:rsidR="008710EA" w:rsidRPr="008710EA" w:rsidRDefault="008710EA" w:rsidP="008710EA">
      <w:pPr>
        <w:pStyle w:val="ListParagraph"/>
        <w:numPr>
          <w:ilvl w:val="0"/>
          <w:numId w:val="62"/>
        </w:numPr>
        <w:spacing w:after="0" w:line="240" w:lineRule="auto"/>
        <w:rPr>
          <w:rFonts w:ascii="Aptos" w:hAnsi="Aptos" w:cstheme="minorHAnsi"/>
        </w:rPr>
      </w:pPr>
      <w:r w:rsidRPr="008710EA">
        <w:rPr>
          <w:rFonts w:ascii="Aptos" w:hAnsi="Aptos" w:cstheme="minorHAnsi"/>
        </w:rPr>
        <w:t>Treating other group members and staff with politeness and courtesy demonstrates good manners and consideration for others' feelings, fostering a respectful environment where everyone is more likely to treat you with the same respect.</w:t>
      </w:r>
    </w:p>
    <w:p w14:paraId="051CD8AF" w14:textId="462311EA" w:rsidR="008710EA" w:rsidRPr="008710EA" w:rsidRDefault="008710EA" w:rsidP="008710EA">
      <w:pPr>
        <w:pStyle w:val="Heading2"/>
        <w:spacing w:line="240" w:lineRule="auto"/>
        <w:contextualSpacing/>
        <w:rPr>
          <w:rFonts w:ascii="Aptos" w:hAnsi="Aptos" w:cstheme="minorHAnsi"/>
          <w:sz w:val="24"/>
          <w:szCs w:val="24"/>
        </w:rPr>
      </w:pPr>
      <w:r w:rsidRPr="008710EA">
        <w:rPr>
          <w:rFonts w:ascii="Aptos" w:hAnsi="Aptos" w:cstheme="minorHAnsi"/>
          <w:sz w:val="24"/>
          <w:szCs w:val="24"/>
        </w:rPr>
        <w:t>Trustworthiness</w:t>
      </w:r>
    </w:p>
    <w:p w14:paraId="47D4D289" w14:textId="06FD14A0" w:rsidR="008710EA" w:rsidRPr="008710EA" w:rsidRDefault="008710EA" w:rsidP="008710EA">
      <w:pPr>
        <w:pStyle w:val="ListParagraph"/>
        <w:numPr>
          <w:ilvl w:val="0"/>
          <w:numId w:val="62"/>
        </w:numPr>
        <w:spacing w:after="0" w:line="240" w:lineRule="auto"/>
        <w:rPr>
          <w:rFonts w:ascii="Aptos" w:hAnsi="Aptos" w:cstheme="minorHAnsi"/>
        </w:rPr>
      </w:pPr>
      <w:r w:rsidRPr="008710EA">
        <w:rPr>
          <w:rFonts w:ascii="Aptos" w:hAnsi="Aptos" w:cstheme="minorHAnsi"/>
        </w:rPr>
        <w:t>The use of illegal drugs, alcohol, tobacco, Juuls, and other controlled substances is strictly prohibited on Eckert’s property.</w:t>
      </w:r>
    </w:p>
    <w:p w14:paraId="714AD458" w14:textId="77777777" w:rsidR="008710EA" w:rsidRPr="008710EA" w:rsidRDefault="008710EA" w:rsidP="008710EA">
      <w:pPr>
        <w:pStyle w:val="Heading2"/>
        <w:spacing w:line="240" w:lineRule="auto"/>
        <w:contextualSpacing/>
        <w:rPr>
          <w:rFonts w:ascii="Aptos" w:hAnsi="Aptos" w:cstheme="minorHAnsi"/>
          <w:sz w:val="24"/>
          <w:szCs w:val="24"/>
        </w:rPr>
      </w:pPr>
      <w:r w:rsidRPr="008710EA">
        <w:rPr>
          <w:rFonts w:ascii="Aptos" w:hAnsi="Aptos" w:cstheme="minorHAnsi"/>
          <w:sz w:val="24"/>
          <w:szCs w:val="24"/>
        </w:rPr>
        <w:t>Personal Boundaries</w:t>
      </w:r>
    </w:p>
    <w:p w14:paraId="797D1486" w14:textId="77777777" w:rsidR="008710EA" w:rsidRPr="008710EA" w:rsidRDefault="008710EA" w:rsidP="008710EA">
      <w:pPr>
        <w:spacing w:after="0" w:line="240" w:lineRule="auto"/>
        <w:rPr>
          <w:rFonts w:ascii="Aptos" w:hAnsi="Aptos" w:cstheme="minorHAnsi"/>
        </w:rPr>
      </w:pPr>
      <w:r w:rsidRPr="008710EA">
        <w:rPr>
          <w:rFonts w:ascii="Aptos" w:hAnsi="Aptos" w:cstheme="minorHAnsi"/>
        </w:rPr>
        <w:t>At Eckert, we understand the importance of respecting each individual's personal boundaries, especially when it comes to touch. We recognize that many people may have experienced trauma related to inappropriate or uninvited physical contact, and that everyone's background, history, culture, and comfort levels vary. In order to create a safe, supportive, and healing environment, we prioritize respect for personal space and individual boundaries. The following guidelines are in place to ensure everyone feels comfortable and safe:</w:t>
      </w:r>
    </w:p>
    <w:p w14:paraId="583B81EF" w14:textId="77777777" w:rsidR="008710EA" w:rsidRPr="008710EA" w:rsidRDefault="008710EA" w:rsidP="008710EA">
      <w:pPr>
        <w:pStyle w:val="ListParagraph"/>
        <w:numPr>
          <w:ilvl w:val="0"/>
          <w:numId w:val="7"/>
        </w:numPr>
        <w:spacing w:after="0" w:line="240" w:lineRule="auto"/>
        <w:rPr>
          <w:rFonts w:ascii="Aptos" w:hAnsi="Aptos" w:cstheme="minorHAnsi"/>
        </w:rPr>
      </w:pPr>
      <w:r w:rsidRPr="008710EA">
        <w:rPr>
          <w:rFonts w:ascii="Aptos" w:hAnsi="Aptos" w:cstheme="minorHAnsi"/>
        </w:rPr>
        <w:t xml:space="preserve">No hitting, slapping, or any physical contact that may cause discomfort, even if intended as playful. </w:t>
      </w:r>
    </w:p>
    <w:p w14:paraId="5C4FDD2A" w14:textId="77777777" w:rsidR="008710EA" w:rsidRPr="008710EA" w:rsidRDefault="008710EA" w:rsidP="008710EA">
      <w:pPr>
        <w:pStyle w:val="ListParagraph"/>
        <w:numPr>
          <w:ilvl w:val="0"/>
          <w:numId w:val="7"/>
        </w:numPr>
        <w:spacing w:after="0" w:line="240" w:lineRule="auto"/>
        <w:rPr>
          <w:rFonts w:ascii="Aptos" w:hAnsi="Aptos" w:cstheme="minorHAnsi"/>
        </w:rPr>
      </w:pPr>
      <w:r w:rsidRPr="008710EA">
        <w:rPr>
          <w:rFonts w:ascii="Aptos" w:hAnsi="Aptos" w:cstheme="minorHAnsi"/>
        </w:rPr>
        <w:lastRenderedPageBreak/>
        <w:t xml:space="preserve">No back rubs, massages, or physical gestures that may be intrusive. </w:t>
      </w:r>
    </w:p>
    <w:p w14:paraId="118CF79F" w14:textId="77777777" w:rsidR="008710EA" w:rsidRPr="008710EA" w:rsidRDefault="008710EA" w:rsidP="008710EA">
      <w:pPr>
        <w:pStyle w:val="ListParagraph"/>
        <w:numPr>
          <w:ilvl w:val="0"/>
          <w:numId w:val="7"/>
        </w:numPr>
        <w:spacing w:after="0" w:line="240" w:lineRule="auto"/>
        <w:rPr>
          <w:rFonts w:ascii="Aptos" w:hAnsi="Aptos" w:cstheme="minorHAnsi"/>
        </w:rPr>
      </w:pPr>
      <w:r w:rsidRPr="008710EA">
        <w:rPr>
          <w:rFonts w:ascii="Aptos" w:hAnsi="Aptos" w:cstheme="minorHAnsi"/>
        </w:rPr>
        <w:t xml:space="preserve">No wrestling or physical activities that could feel threatening to others. </w:t>
      </w:r>
    </w:p>
    <w:p w14:paraId="4F1D610A" w14:textId="77777777" w:rsidR="008710EA" w:rsidRPr="008710EA" w:rsidRDefault="008710EA" w:rsidP="008710EA">
      <w:pPr>
        <w:pStyle w:val="ListParagraph"/>
        <w:numPr>
          <w:ilvl w:val="0"/>
          <w:numId w:val="7"/>
        </w:numPr>
        <w:spacing w:after="0" w:line="240" w:lineRule="auto"/>
        <w:rPr>
          <w:rFonts w:ascii="Aptos" w:hAnsi="Aptos" w:cstheme="minorHAnsi"/>
        </w:rPr>
      </w:pPr>
      <w:r w:rsidRPr="008710EA">
        <w:rPr>
          <w:rFonts w:ascii="Aptos" w:hAnsi="Aptos" w:cstheme="minorHAnsi"/>
        </w:rPr>
        <w:t xml:space="preserve">No tickling, poking, pinching, or grabbing. </w:t>
      </w:r>
    </w:p>
    <w:p w14:paraId="79BD3A7C" w14:textId="77777777" w:rsidR="008710EA" w:rsidRPr="008710EA" w:rsidRDefault="008710EA" w:rsidP="008710EA">
      <w:pPr>
        <w:pStyle w:val="ListParagraph"/>
        <w:numPr>
          <w:ilvl w:val="0"/>
          <w:numId w:val="7"/>
        </w:numPr>
        <w:spacing w:after="0" w:line="240" w:lineRule="auto"/>
        <w:rPr>
          <w:rFonts w:ascii="Aptos" w:hAnsi="Aptos" w:cstheme="minorHAnsi"/>
        </w:rPr>
      </w:pPr>
      <w:r w:rsidRPr="008710EA">
        <w:rPr>
          <w:rFonts w:ascii="Aptos" w:hAnsi="Aptos" w:cstheme="minorHAnsi"/>
        </w:rPr>
        <w:t xml:space="preserve">No leaning or resting on someone else's body. </w:t>
      </w:r>
    </w:p>
    <w:p w14:paraId="05777D7D" w14:textId="77777777" w:rsidR="008710EA" w:rsidRPr="008710EA" w:rsidRDefault="008710EA" w:rsidP="008710EA">
      <w:pPr>
        <w:pStyle w:val="ListParagraph"/>
        <w:numPr>
          <w:ilvl w:val="0"/>
          <w:numId w:val="7"/>
        </w:numPr>
        <w:spacing w:after="0" w:line="240" w:lineRule="auto"/>
        <w:rPr>
          <w:rFonts w:ascii="Aptos" w:hAnsi="Aptos" w:cstheme="minorHAnsi"/>
        </w:rPr>
      </w:pPr>
      <w:r w:rsidRPr="008710EA">
        <w:rPr>
          <w:rFonts w:ascii="Aptos" w:hAnsi="Aptos" w:cstheme="minorHAnsi"/>
        </w:rPr>
        <w:t xml:space="preserve">No intentional physical contact during recreational activities that could make others feel uncomfortable. </w:t>
      </w:r>
    </w:p>
    <w:p w14:paraId="1502DB2F" w14:textId="77777777" w:rsidR="008710EA" w:rsidRPr="008710EA" w:rsidRDefault="008710EA" w:rsidP="008710EA">
      <w:pPr>
        <w:pStyle w:val="ListParagraph"/>
        <w:numPr>
          <w:ilvl w:val="0"/>
          <w:numId w:val="7"/>
        </w:numPr>
        <w:spacing w:after="0" w:line="240" w:lineRule="auto"/>
        <w:rPr>
          <w:rFonts w:ascii="Aptos" w:hAnsi="Aptos" w:cstheme="minorHAnsi"/>
        </w:rPr>
      </w:pPr>
      <w:r w:rsidRPr="008710EA">
        <w:rPr>
          <w:rFonts w:ascii="Aptos" w:hAnsi="Aptos" w:cstheme="minorHAnsi"/>
        </w:rPr>
        <w:t xml:space="preserve">No kissing, intimate hugging, or any form of sexual contact. </w:t>
      </w:r>
    </w:p>
    <w:p w14:paraId="38F0BD91" w14:textId="53D106E8" w:rsidR="008710EA" w:rsidRPr="008710EA" w:rsidRDefault="008710EA" w:rsidP="008710EA">
      <w:pPr>
        <w:pStyle w:val="ListParagraph"/>
        <w:numPr>
          <w:ilvl w:val="0"/>
          <w:numId w:val="7"/>
        </w:numPr>
        <w:spacing w:after="0" w:line="240" w:lineRule="auto"/>
        <w:rPr>
          <w:rFonts w:ascii="Aptos" w:hAnsi="Aptos" w:cstheme="minorHAnsi"/>
        </w:rPr>
      </w:pPr>
      <w:r w:rsidRPr="008710EA">
        <w:rPr>
          <w:rFonts w:ascii="Aptos" w:hAnsi="Aptos" w:cstheme="minorHAnsi"/>
        </w:rPr>
        <w:t>No sexual comments, gestures, or behaviors of any kind.</w:t>
      </w:r>
    </w:p>
    <w:p w14:paraId="6123D83C" w14:textId="77777777" w:rsidR="008710EA" w:rsidRPr="008710EA" w:rsidRDefault="008710EA" w:rsidP="008710EA">
      <w:pPr>
        <w:pStyle w:val="ListParagraph"/>
        <w:spacing w:after="0" w:line="240" w:lineRule="auto"/>
        <w:rPr>
          <w:rFonts w:ascii="Aptos" w:hAnsi="Aptos" w:cstheme="minorHAnsi"/>
        </w:rPr>
      </w:pPr>
    </w:p>
    <w:p w14:paraId="1FF43C75" w14:textId="77777777" w:rsidR="008710EA" w:rsidRPr="008710EA" w:rsidRDefault="008710EA" w:rsidP="008710EA">
      <w:pPr>
        <w:pStyle w:val="Heading2"/>
        <w:spacing w:line="240" w:lineRule="auto"/>
        <w:contextualSpacing/>
        <w:rPr>
          <w:rFonts w:ascii="Aptos" w:eastAsiaTheme="minorHAnsi" w:hAnsi="Aptos" w:cstheme="minorHAnsi"/>
          <w:b/>
          <w:bCs/>
          <w:i/>
          <w:iCs/>
          <w:color w:val="002060"/>
          <w:sz w:val="22"/>
          <w:szCs w:val="22"/>
        </w:rPr>
      </w:pPr>
      <w:r w:rsidRPr="008710EA">
        <w:rPr>
          <w:rFonts w:ascii="Aptos" w:eastAsiaTheme="minorHAnsi" w:hAnsi="Aptos" w:cstheme="minorHAnsi"/>
          <w:b/>
          <w:bCs/>
          <w:i/>
          <w:iCs/>
          <w:color w:val="002060"/>
          <w:sz w:val="22"/>
          <w:szCs w:val="22"/>
        </w:rPr>
        <w:t>There may be times when a hug could be appropriate as an expression of support or comfort. However, this should only occur with the mutual consent of both the service recipient and Eckert staff. It is essential that both parties feel comfortable and respected, and any physical contact must always prioritize the well-being and boundaries of the individual. If at any point a client feels uncomfortable with touch or would prefer not to engage in physical contact, that choice will be fully respected.</w:t>
      </w:r>
    </w:p>
    <w:p w14:paraId="20DBCD5F" w14:textId="77777777" w:rsidR="008710EA" w:rsidRDefault="008710EA" w:rsidP="008710EA">
      <w:pPr>
        <w:pStyle w:val="Heading2"/>
        <w:spacing w:line="240" w:lineRule="auto"/>
        <w:contextualSpacing/>
        <w:rPr>
          <w:rFonts w:asciiTheme="minorHAnsi" w:eastAsiaTheme="minorHAnsi" w:hAnsiTheme="minorHAnsi" w:cstheme="minorHAnsi"/>
          <w:b/>
          <w:bCs/>
          <w:i/>
          <w:iCs/>
          <w:color w:val="002060"/>
          <w:sz w:val="22"/>
          <w:szCs w:val="22"/>
        </w:rPr>
      </w:pPr>
    </w:p>
    <w:p w14:paraId="0C2A4325" w14:textId="77C021C0" w:rsidR="008710EA" w:rsidRPr="005A176D" w:rsidRDefault="008710EA" w:rsidP="008710EA">
      <w:pPr>
        <w:pStyle w:val="Heading2"/>
        <w:spacing w:line="240" w:lineRule="auto"/>
        <w:contextualSpacing/>
        <w:rPr>
          <w:rFonts w:ascii="Aptos" w:hAnsi="Aptos" w:cstheme="minorHAnsi"/>
          <w:sz w:val="24"/>
          <w:szCs w:val="24"/>
        </w:rPr>
      </w:pPr>
      <w:r w:rsidRPr="005A176D">
        <w:rPr>
          <w:rFonts w:ascii="Aptos" w:hAnsi="Aptos" w:cstheme="minorHAnsi"/>
          <w:sz w:val="24"/>
          <w:szCs w:val="24"/>
        </w:rPr>
        <w:t>Bullying and Threatening</w:t>
      </w:r>
    </w:p>
    <w:p w14:paraId="45D8DEA5" w14:textId="77777777" w:rsidR="008710EA" w:rsidRPr="005A176D" w:rsidRDefault="008710EA" w:rsidP="008710EA">
      <w:pPr>
        <w:pStyle w:val="ListParagraph"/>
        <w:numPr>
          <w:ilvl w:val="0"/>
          <w:numId w:val="63"/>
        </w:numPr>
        <w:rPr>
          <w:rFonts w:ascii="Aptos" w:hAnsi="Aptos"/>
        </w:rPr>
      </w:pPr>
      <w:r w:rsidRPr="005A176D">
        <w:rPr>
          <w:rFonts w:ascii="Aptos" w:hAnsi="Aptos" w:cstheme="minorHAnsi"/>
        </w:rPr>
        <w:t>Treat everyone with respect and kindness, fostering a positive and supportive environment.</w:t>
      </w:r>
    </w:p>
    <w:p w14:paraId="3ADFFEB3" w14:textId="77777777" w:rsidR="008710EA" w:rsidRPr="005A176D" w:rsidRDefault="008710EA" w:rsidP="008710EA">
      <w:pPr>
        <w:pStyle w:val="ListParagraph"/>
        <w:numPr>
          <w:ilvl w:val="0"/>
          <w:numId w:val="63"/>
        </w:numPr>
        <w:rPr>
          <w:rFonts w:ascii="Aptos" w:hAnsi="Aptos"/>
        </w:rPr>
      </w:pPr>
      <w:r w:rsidRPr="005A176D">
        <w:rPr>
          <w:rFonts w:ascii="Aptos" w:hAnsi="Aptos" w:cstheme="minorHAnsi"/>
        </w:rPr>
        <w:t>Bullying or threatening others is never acceptable and can harm a person’s social, mental, and emotional well-being.</w:t>
      </w:r>
    </w:p>
    <w:p w14:paraId="7873725B" w14:textId="77777777" w:rsidR="008710EA" w:rsidRPr="005A176D" w:rsidRDefault="008710EA" w:rsidP="008710EA">
      <w:pPr>
        <w:pStyle w:val="ListParagraph"/>
        <w:numPr>
          <w:ilvl w:val="0"/>
          <w:numId w:val="63"/>
        </w:numPr>
        <w:rPr>
          <w:rFonts w:ascii="Aptos" w:hAnsi="Aptos"/>
        </w:rPr>
      </w:pPr>
      <w:r w:rsidRPr="005A176D">
        <w:rPr>
          <w:rFonts w:ascii="Aptos" w:hAnsi="Aptos" w:cstheme="minorHAnsi"/>
        </w:rPr>
        <w:t>If it is safe to do so, speak up when you witness bullying or threatening behavior.</w:t>
      </w:r>
    </w:p>
    <w:p w14:paraId="67C492C5" w14:textId="77777777" w:rsidR="008710EA" w:rsidRPr="005A176D" w:rsidRDefault="008710EA" w:rsidP="008710EA">
      <w:pPr>
        <w:pStyle w:val="ListParagraph"/>
        <w:numPr>
          <w:ilvl w:val="0"/>
          <w:numId w:val="63"/>
        </w:numPr>
        <w:rPr>
          <w:rFonts w:ascii="Aptos" w:hAnsi="Aptos"/>
        </w:rPr>
      </w:pPr>
      <w:r w:rsidRPr="005A176D">
        <w:rPr>
          <w:rFonts w:ascii="Aptos" w:hAnsi="Aptos" w:cstheme="minorHAnsi"/>
        </w:rPr>
        <w:t>If it’s not safe to speak up, immediately seek out an Eckert staff member for assistance.</w:t>
      </w:r>
    </w:p>
    <w:p w14:paraId="41316312" w14:textId="77777777" w:rsidR="005A176D" w:rsidRPr="005A176D" w:rsidRDefault="008710EA" w:rsidP="008710EA">
      <w:pPr>
        <w:pStyle w:val="ListParagraph"/>
        <w:numPr>
          <w:ilvl w:val="0"/>
          <w:numId w:val="63"/>
        </w:numPr>
        <w:rPr>
          <w:rFonts w:ascii="Aptos" w:hAnsi="Aptos"/>
        </w:rPr>
      </w:pPr>
      <w:r w:rsidRPr="005A176D">
        <w:rPr>
          <w:rFonts w:ascii="Aptos" w:hAnsi="Aptos" w:cstheme="minorHAnsi"/>
        </w:rPr>
        <w:t>Never participate in or condone bullying or threatening behaviors.</w:t>
      </w:r>
    </w:p>
    <w:p w14:paraId="172704D5" w14:textId="77777777" w:rsidR="005A176D" w:rsidRPr="005A176D" w:rsidRDefault="008710EA" w:rsidP="008710EA">
      <w:pPr>
        <w:pStyle w:val="ListParagraph"/>
        <w:numPr>
          <w:ilvl w:val="0"/>
          <w:numId w:val="63"/>
        </w:numPr>
        <w:rPr>
          <w:rFonts w:ascii="Aptos" w:hAnsi="Aptos"/>
        </w:rPr>
      </w:pPr>
      <w:r w:rsidRPr="005A176D">
        <w:rPr>
          <w:rFonts w:ascii="Aptos" w:hAnsi="Aptos" w:cstheme="minorHAnsi"/>
        </w:rPr>
        <w:t>Support those who have been bullied by encouraging them to speak with an Eckert staff member.</w:t>
      </w:r>
    </w:p>
    <w:p w14:paraId="25908C3B" w14:textId="2E3A8C59" w:rsidR="008710EA" w:rsidRPr="005A176D" w:rsidRDefault="008710EA" w:rsidP="008710EA">
      <w:pPr>
        <w:pStyle w:val="ListParagraph"/>
        <w:numPr>
          <w:ilvl w:val="0"/>
          <w:numId w:val="63"/>
        </w:numPr>
        <w:rPr>
          <w:rFonts w:ascii="Aptos" w:hAnsi="Aptos"/>
        </w:rPr>
      </w:pPr>
      <w:r w:rsidRPr="005A176D">
        <w:rPr>
          <w:rFonts w:ascii="Aptos" w:hAnsi="Aptos" w:cstheme="minorHAnsi"/>
        </w:rPr>
        <w:t>Make a commitment to contribute to the safety and well-being of everyone at Eckert</w:t>
      </w:r>
    </w:p>
    <w:p w14:paraId="35606DF4" w14:textId="77777777" w:rsidR="008710EA" w:rsidRPr="005A176D" w:rsidRDefault="008710EA" w:rsidP="008710EA">
      <w:pPr>
        <w:pStyle w:val="Heading2"/>
        <w:spacing w:line="240" w:lineRule="auto"/>
        <w:contextualSpacing/>
        <w:rPr>
          <w:rFonts w:ascii="Aptos" w:eastAsia="Times New Roman" w:hAnsi="Aptos" w:cstheme="minorHAnsi"/>
          <w:sz w:val="24"/>
          <w:szCs w:val="24"/>
        </w:rPr>
      </w:pPr>
      <w:r w:rsidRPr="005A176D">
        <w:rPr>
          <w:rFonts w:ascii="Aptos" w:eastAsia="Times New Roman" w:hAnsi="Aptos" w:cstheme="minorHAnsi"/>
          <w:sz w:val="24"/>
          <w:szCs w:val="24"/>
        </w:rPr>
        <w:t>Advertisement</w:t>
      </w:r>
    </w:p>
    <w:p w14:paraId="44CB4E21" w14:textId="3362F55F" w:rsidR="006F6446" w:rsidRDefault="005A176D" w:rsidP="005A176D">
      <w:pPr>
        <w:shd w:val="clear" w:color="auto" w:fill="FFFFFF"/>
        <w:spacing w:after="0" w:line="240" w:lineRule="auto"/>
        <w:rPr>
          <w:rFonts w:ascii="Aptos" w:eastAsia="Times New Roman" w:hAnsi="Aptos" w:cs="Times New Roman"/>
          <w:color w:val="2A2A2A"/>
        </w:rPr>
      </w:pPr>
      <w:r w:rsidRPr="005A176D">
        <w:rPr>
          <w:rFonts w:ascii="Aptos" w:eastAsia="Times New Roman" w:hAnsi="Aptos" w:cstheme="minorHAnsi"/>
          <w:color w:val="000000"/>
          <w:kern w:val="28"/>
          <w14:cntxtAlts/>
        </w:rPr>
        <w:t>Any writing or graphics on clothing must not promote or advertise drugs, alcohol, smoking (or any other tobacco products), rebellion, profanity, sexually explicit content, or any group that endorses such messages.</w:t>
      </w:r>
    </w:p>
    <w:p w14:paraId="29DFFF5B" w14:textId="77777777" w:rsidR="005A176D" w:rsidRPr="005A176D" w:rsidRDefault="005A176D" w:rsidP="005A176D">
      <w:pPr>
        <w:shd w:val="clear" w:color="auto" w:fill="FFFFFF"/>
        <w:spacing w:after="0" w:line="240" w:lineRule="auto"/>
        <w:rPr>
          <w:rFonts w:ascii="Aptos" w:eastAsia="Times New Roman" w:hAnsi="Aptos" w:cs="Times New Roman"/>
          <w:color w:val="2A2A2A"/>
        </w:rPr>
      </w:pPr>
    </w:p>
    <w:p w14:paraId="5869CF30" w14:textId="423DCFDE" w:rsidR="00D50E62" w:rsidRPr="00A364EA" w:rsidRDefault="00E63E19" w:rsidP="006C21FD">
      <w:pPr>
        <w:pStyle w:val="Normal1"/>
        <w:spacing w:after="0" w:line="240" w:lineRule="auto"/>
        <w:contextualSpacing/>
        <w:rPr>
          <w:rFonts w:ascii="Aptos" w:hAnsi="Aptos" w:cstheme="minorHAnsi"/>
          <w:color w:val="000000" w:themeColor="text1"/>
        </w:rPr>
      </w:pPr>
      <w:bookmarkStart w:id="15" w:name="_Toc69467909"/>
      <w:bookmarkStart w:id="16" w:name="_Toc69806807"/>
      <w:r w:rsidRPr="00A364EA">
        <w:rPr>
          <w:rStyle w:val="Heading2Char"/>
          <w:rFonts w:ascii="Aptos" w:hAnsi="Aptos" w:cstheme="minorHAnsi"/>
          <w:sz w:val="24"/>
          <w:szCs w:val="24"/>
        </w:rPr>
        <w:t>Risks</w:t>
      </w:r>
      <w:r w:rsidR="00D50E62" w:rsidRPr="00A364EA">
        <w:rPr>
          <w:rStyle w:val="Heading2Char"/>
          <w:rFonts w:ascii="Aptos" w:hAnsi="Aptos" w:cstheme="minorHAnsi"/>
          <w:sz w:val="22"/>
          <w:szCs w:val="22"/>
        </w:rPr>
        <w:t>:</w:t>
      </w:r>
      <w:bookmarkEnd w:id="15"/>
      <w:bookmarkEnd w:id="16"/>
      <w:r w:rsidR="00D50E62" w:rsidRPr="00A364EA">
        <w:rPr>
          <w:rFonts w:ascii="Aptos" w:eastAsia="Times New Roman" w:hAnsi="Aptos" w:cstheme="minorHAnsi"/>
          <w:color w:val="002060"/>
        </w:rPr>
        <w:t xml:space="preserve"> </w:t>
      </w:r>
      <w:r w:rsidR="00A364EA" w:rsidRPr="00A364EA">
        <w:rPr>
          <w:rFonts w:ascii="Aptos" w:eastAsiaTheme="minorHAnsi" w:hAnsi="Aptos" w:cs="Times New Roman"/>
          <w:color w:val="auto"/>
        </w:rPr>
        <w:t>Engaging in treatment to address substance use and mental health concerns requires active participation and commitment to change. While positive change is the goal, the process can sometimes be uncomfortable. Addressing difficult experiences, modifying habits, and changing relationship patterns may lead to unexpected emotional responses or relational shifts that were not initially anticipated. As we work together toward your goals, we will navigate these challenges collaboratively; however, it is important to note that there is no guarantee that all treatment goals will be achieved.</w:t>
      </w:r>
      <w:r w:rsidR="00A01039" w:rsidRPr="00A364EA">
        <w:rPr>
          <w:rFonts w:ascii="Aptos" w:eastAsia="Times New Roman" w:hAnsi="Aptos" w:cstheme="minorHAnsi"/>
          <w:color w:val="000000" w:themeColor="text1"/>
        </w:rPr>
        <w:t xml:space="preserve"> </w:t>
      </w:r>
    </w:p>
    <w:p w14:paraId="74882C33" w14:textId="77777777" w:rsidR="00D50E62" w:rsidRPr="00BC7BC2" w:rsidRDefault="00D50E62" w:rsidP="006C21FD">
      <w:pPr>
        <w:spacing w:after="0" w:line="240" w:lineRule="auto"/>
        <w:contextualSpacing/>
        <w:rPr>
          <w:rFonts w:cstheme="minorHAnsi"/>
          <w:b/>
          <w:bCs/>
          <w:color w:val="000000" w:themeColor="text1"/>
        </w:rPr>
      </w:pPr>
    </w:p>
    <w:p w14:paraId="4493D832" w14:textId="77777777" w:rsidR="00A364EA" w:rsidRPr="00A364EA" w:rsidRDefault="007F4EC8" w:rsidP="00A364EA">
      <w:pPr>
        <w:contextualSpacing/>
        <w:rPr>
          <w:rFonts w:ascii="Aptos" w:hAnsi="Aptos"/>
        </w:rPr>
      </w:pPr>
      <w:bookmarkStart w:id="17" w:name="_Toc69806808"/>
      <w:bookmarkStart w:id="18" w:name="_Toc69467910"/>
      <w:r w:rsidRPr="00A364EA">
        <w:rPr>
          <w:rStyle w:val="Heading2Char"/>
          <w:rFonts w:ascii="Aptos" w:hAnsi="Aptos"/>
          <w:sz w:val="24"/>
          <w:szCs w:val="24"/>
        </w:rPr>
        <w:t>Confidentiality</w:t>
      </w:r>
      <w:r w:rsidRPr="00A364EA">
        <w:rPr>
          <w:rStyle w:val="Heading2Char"/>
          <w:rFonts w:ascii="Aptos" w:hAnsi="Aptos"/>
          <w:sz w:val="22"/>
          <w:szCs w:val="22"/>
        </w:rPr>
        <w:t>:</w:t>
      </w:r>
      <w:bookmarkEnd w:id="17"/>
      <w:r w:rsidR="006E5E12" w:rsidRPr="00A364EA">
        <w:rPr>
          <w:rFonts w:ascii="Aptos" w:hAnsi="Aptos"/>
        </w:rPr>
        <w:t xml:space="preserve"> </w:t>
      </w:r>
      <w:bookmarkStart w:id="19" w:name="_Toc69467911"/>
      <w:bookmarkStart w:id="20" w:name="_Toc69806809"/>
      <w:bookmarkEnd w:id="18"/>
      <w:r w:rsidR="00A364EA" w:rsidRPr="00A364EA">
        <w:rPr>
          <w:rFonts w:ascii="Aptos" w:hAnsi="Aptos"/>
        </w:rPr>
        <w:t xml:space="preserve">Confidentiality and privacy are fundamental principles at Eckert. To uphold the dignity and respect of all service recipients and their families, communication with anyone outside of Eckert regarding other service recipients and their families is strictly prohibited. Additionally, Eckert’s records pertaining to individuals who have received, are receiving, or wish to receive services must be safeguarded in accordance with HIPAA and CFR 42 Part 2 regulations. Eckert adheres to Section 50-31-06 of the North Dakota Century Code, which classifies records and </w:t>
      </w:r>
      <w:r w:rsidR="00A364EA" w:rsidRPr="00A364EA">
        <w:rPr>
          <w:rFonts w:ascii="Aptos" w:hAnsi="Aptos"/>
        </w:rPr>
        <w:lastRenderedPageBreak/>
        <w:t>information about individuals in substance use treatment programs as confidential under HIPAA and 42 C.F.R. Part 2. While a youth is in treatment at Eckert, former and current clients are not permitted to have contact with one another.</w:t>
      </w:r>
    </w:p>
    <w:p w14:paraId="547A4CCD" w14:textId="77777777" w:rsidR="00A364EA" w:rsidRDefault="00A364EA" w:rsidP="00A364EA">
      <w:pPr>
        <w:contextualSpacing/>
      </w:pPr>
    </w:p>
    <w:p w14:paraId="3E01DD58" w14:textId="6DD661FE" w:rsidR="007F4EC8" w:rsidRPr="00A364EA" w:rsidRDefault="00E63E19" w:rsidP="00A364EA">
      <w:pPr>
        <w:contextualSpacing/>
        <w:rPr>
          <w:rFonts w:ascii="Aptos" w:hAnsi="Aptos" w:cstheme="minorHAnsi"/>
          <w:color w:val="2E74B5" w:themeColor="accent5" w:themeShade="BF"/>
          <w:sz w:val="24"/>
          <w:szCs w:val="24"/>
        </w:rPr>
      </w:pPr>
      <w:r w:rsidRPr="00A364EA">
        <w:rPr>
          <w:rFonts w:ascii="Aptos" w:hAnsi="Aptos" w:cstheme="minorHAnsi"/>
          <w:color w:val="2E74B5" w:themeColor="accent5" w:themeShade="BF"/>
          <w:sz w:val="24"/>
          <w:szCs w:val="24"/>
        </w:rPr>
        <w:t>Exceptions</w:t>
      </w:r>
      <w:r w:rsidR="007F4EC8" w:rsidRPr="00A364EA">
        <w:rPr>
          <w:rFonts w:ascii="Aptos" w:hAnsi="Aptos" w:cstheme="minorHAnsi"/>
          <w:color w:val="2E74B5" w:themeColor="accent5" w:themeShade="BF"/>
          <w:sz w:val="24"/>
          <w:szCs w:val="24"/>
        </w:rPr>
        <w:t xml:space="preserve"> to Confidentiality:</w:t>
      </w:r>
      <w:bookmarkEnd w:id="19"/>
      <w:bookmarkEnd w:id="20"/>
    </w:p>
    <w:p w14:paraId="1C48EF0B"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Risk of Harm to Self or Others</w:t>
      </w:r>
    </w:p>
    <w:p w14:paraId="35072BE0" w14:textId="77777777" w:rsidR="00A364EA" w:rsidRPr="00A364EA" w:rsidRDefault="00A364EA" w:rsidP="00A364EA">
      <w:pPr>
        <w:pStyle w:val="Normal1"/>
        <w:widowControl w:val="0"/>
        <w:numPr>
          <w:ilvl w:val="0"/>
          <w:numId w:val="52"/>
        </w:numPr>
        <w:spacing w:after="0"/>
        <w:contextualSpacing/>
        <w:rPr>
          <w:rFonts w:ascii="Aptos" w:hAnsi="Aptos" w:cstheme="minorHAnsi"/>
        </w:rPr>
      </w:pPr>
      <w:r w:rsidRPr="00A364EA">
        <w:rPr>
          <w:rFonts w:ascii="Aptos" w:hAnsi="Aptos" w:cstheme="minorHAnsi"/>
          <w:b/>
          <w:bCs/>
        </w:rPr>
        <w:t>Threats, Plans, or Attempts to Harm Oneself</w:t>
      </w:r>
      <w:r w:rsidRPr="00A364EA">
        <w:rPr>
          <w:rFonts w:ascii="Aptos" w:hAnsi="Aptos" w:cstheme="minorHAnsi"/>
        </w:rPr>
        <w:t>: If there are threats, plans, or attempts to harm oneself, Eckert staff may take necessary steps to ensure the client’s safety, which could include disclosing confidential information.</w:t>
      </w:r>
    </w:p>
    <w:p w14:paraId="6F2AF0A9" w14:textId="77777777" w:rsidR="00A364EA" w:rsidRPr="00A364EA" w:rsidRDefault="00A364EA" w:rsidP="00A364EA">
      <w:pPr>
        <w:pStyle w:val="Normal1"/>
        <w:widowControl w:val="0"/>
        <w:numPr>
          <w:ilvl w:val="0"/>
          <w:numId w:val="52"/>
        </w:numPr>
        <w:spacing w:after="0"/>
        <w:contextualSpacing/>
        <w:rPr>
          <w:rFonts w:ascii="Aptos" w:hAnsi="Aptos" w:cstheme="minorHAnsi"/>
        </w:rPr>
      </w:pPr>
      <w:r w:rsidRPr="00A364EA">
        <w:rPr>
          <w:rFonts w:ascii="Aptos" w:hAnsi="Aptos" w:cstheme="minorHAnsi"/>
          <w:b/>
          <w:bCs/>
        </w:rPr>
        <w:t>Threats of Harm to Another Person</w:t>
      </w:r>
      <w:r w:rsidRPr="00A364EA">
        <w:rPr>
          <w:rFonts w:ascii="Aptos" w:hAnsi="Aptos" w:cstheme="minorHAnsi"/>
        </w:rPr>
        <w:t>: If a client threatens bodily harm or death to another person, Eckert staff is legally obligated to report the threat to the appropriate authorities.</w:t>
      </w:r>
    </w:p>
    <w:p w14:paraId="5D5F7DC0"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In Cases of Medical Emergency</w:t>
      </w:r>
    </w:p>
    <w:p w14:paraId="3368206B" w14:textId="77777777" w:rsidR="00A364EA" w:rsidRPr="00A364EA" w:rsidRDefault="00A364EA" w:rsidP="00A364EA">
      <w:pPr>
        <w:pStyle w:val="Normal1"/>
        <w:widowControl w:val="0"/>
        <w:numPr>
          <w:ilvl w:val="0"/>
          <w:numId w:val="53"/>
        </w:numPr>
        <w:spacing w:after="0"/>
        <w:contextualSpacing/>
        <w:rPr>
          <w:rFonts w:ascii="Aptos" w:hAnsi="Aptos" w:cstheme="minorHAnsi"/>
        </w:rPr>
      </w:pPr>
      <w:r w:rsidRPr="00A364EA">
        <w:rPr>
          <w:rFonts w:ascii="Aptos" w:hAnsi="Aptos" w:cstheme="minorHAnsi"/>
        </w:rPr>
        <w:t>Disclosure may occur when necessary to address medical emergencies.</w:t>
      </w:r>
    </w:p>
    <w:p w14:paraId="3CB07167"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In Reporting Crimes on Program Premises or Against Staff</w:t>
      </w:r>
    </w:p>
    <w:p w14:paraId="57FB4FAA" w14:textId="77777777" w:rsidR="00A364EA" w:rsidRPr="00A364EA" w:rsidRDefault="00A364EA" w:rsidP="00A364EA">
      <w:pPr>
        <w:pStyle w:val="Normal1"/>
        <w:widowControl w:val="0"/>
        <w:numPr>
          <w:ilvl w:val="0"/>
          <w:numId w:val="54"/>
        </w:numPr>
        <w:spacing w:after="0"/>
        <w:contextualSpacing/>
        <w:rPr>
          <w:rFonts w:ascii="Aptos" w:hAnsi="Aptos" w:cstheme="minorHAnsi"/>
        </w:rPr>
      </w:pPr>
      <w:r w:rsidRPr="00A364EA">
        <w:rPr>
          <w:rFonts w:ascii="Aptos" w:hAnsi="Aptos" w:cstheme="minorHAnsi"/>
        </w:rPr>
        <w:t>Limited information may be disclosed if a crime occurs on program premises or involves staff.</w:t>
      </w:r>
    </w:p>
    <w:p w14:paraId="5F2BFF07"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To Entities Having Administrative Control</w:t>
      </w:r>
    </w:p>
    <w:p w14:paraId="35E39A51" w14:textId="77777777" w:rsidR="00A364EA" w:rsidRPr="00A364EA" w:rsidRDefault="00A364EA" w:rsidP="00A364EA">
      <w:pPr>
        <w:pStyle w:val="Normal1"/>
        <w:widowControl w:val="0"/>
        <w:numPr>
          <w:ilvl w:val="0"/>
          <w:numId w:val="55"/>
        </w:numPr>
        <w:spacing w:after="0"/>
        <w:contextualSpacing/>
        <w:rPr>
          <w:rFonts w:ascii="Aptos" w:hAnsi="Aptos" w:cstheme="minorHAnsi"/>
        </w:rPr>
      </w:pPr>
      <w:r w:rsidRPr="00A364EA">
        <w:rPr>
          <w:rFonts w:ascii="Aptos" w:hAnsi="Aptos" w:cstheme="minorHAnsi"/>
        </w:rPr>
        <w:t>Information may be disclosed to entities that have administrative control over the program.</w:t>
      </w:r>
    </w:p>
    <w:p w14:paraId="77A3E90B"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To Qualified Service Organizations</w:t>
      </w:r>
    </w:p>
    <w:p w14:paraId="6630401B" w14:textId="77777777" w:rsidR="00A364EA" w:rsidRPr="00A364EA" w:rsidRDefault="00A364EA" w:rsidP="00A364EA">
      <w:pPr>
        <w:pStyle w:val="Normal1"/>
        <w:widowControl w:val="0"/>
        <w:numPr>
          <w:ilvl w:val="0"/>
          <w:numId w:val="56"/>
        </w:numPr>
        <w:spacing w:after="0"/>
        <w:contextualSpacing/>
        <w:rPr>
          <w:rFonts w:ascii="Aptos" w:hAnsi="Aptos" w:cstheme="minorHAnsi"/>
        </w:rPr>
      </w:pPr>
      <w:r w:rsidRPr="00A364EA">
        <w:rPr>
          <w:rFonts w:ascii="Aptos" w:hAnsi="Aptos" w:cstheme="minorHAnsi"/>
        </w:rPr>
        <w:t>A Qualified Service Organization (QSO) provides services such as data processing, billing, laboratory analysis, and other professional services for the program.</w:t>
      </w:r>
    </w:p>
    <w:p w14:paraId="6418486A"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To Outside Auditors, Evaluators, Central Registries, and Researchers</w:t>
      </w:r>
    </w:p>
    <w:p w14:paraId="129EE6F9" w14:textId="77777777" w:rsidR="00A364EA" w:rsidRPr="00A364EA" w:rsidRDefault="00A364EA" w:rsidP="00A364EA">
      <w:pPr>
        <w:pStyle w:val="Normal1"/>
        <w:widowControl w:val="0"/>
        <w:numPr>
          <w:ilvl w:val="0"/>
          <w:numId w:val="57"/>
        </w:numPr>
        <w:spacing w:after="0"/>
        <w:contextualSpacing/>
        <w:rPr>
          <w:rFonts w:ascii="Aptos" w:hAnsi="Aptos" w:cstheme="minorHAnsi"/>
        </w:rPr>
      </w:pPr>
      <w:r w:rsidRPr="00A364EA">
        <w:rPr>
          <w:rFonts w:ascii="Aptos" w:hAnsi="Aptos" w:cstheme="minorHAnsi"/>
        </w:rPr>
        <w:t>Confidential information may be disclosed to auditors, evaluators, central registries, or researchers, as required by law.</w:t>
      </w:r>
    </w:p>
    <w:p w14:paraId="750F9779"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Reported or Suspected Child Abuse or Neglect</w:t>
      </w:r>
    </w:p>
    <w:p w14:paraId="723305EC" w14:textId="77777777" w:rsidR="00A364EA" w:rsidRPr="00A364EA" w:rsidRDefault="00A364EA" w:rsidP="00A364EA">
      <w:pPr>
        <w:pStyle w:val="Normal1"/>
        <w:widowControl w:val="0"/>
        <w:numPr>
          <w:ilvl w:val="0"/>
          <w:numId w:val="58"/>
        </w:numPr>
        <w:spacing w:after="0"/>
        <w:contextualSpacing/>
        <w:rPr>
          <w:rFonts w:ascii="Aptos" w:hAnsi="Aptos" w:cstheme="minorHAnsi"/>
        </w:rPr>
      </w:pPr>
      <w:r w:rsidRPr="00A364EA">
        <w:rPr>
          <w:rFonts w:ascii="Aptos" w:hAnsi="Aptos" w:cstheme="minorHAnsi"/>
        </w:rPr>
        <w:t>If there is disclosure or suspicion of child abuse or neglect, including domestic violence in the presence of a child, child-on-child sexual abuse, or physical abuse, Eckert staff is required by law to report this to the appropriate authorities.</w:t>
      </w:r>
    </w:p>
    <w:p w14:paraId="2A773070"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Reported or Suspected Vulnerable Adult Abuse or Neglect</w:t>
      </w:r>
    </w:p>
    <w:p w14:paraId="3989FC59" w14:textId="77777777" w:rsidR="00A364EA" w:rsidRPr="00A364EA" w:rsidRDefault="00A364EA" w:rsidP="00A364EA">
      <w:pPr>
        <w:pStyle w:val="Normal1"/>
        <w:widowControl w:val="0"/>
        <w:numPr>
          <w:ilvl w:val="0"/>
          <w:numId w:val="59"/>
        </w:numPr>
        <w:spacing w:after="0"/>
        <w:contextualSpacing/>
        <w:rPr>
          <w:rFonts w:ascii="Aptos" w:hAnsi="Aptos" w:cstheme="minorHAnsi"/>
        </w:rPr>
      </w:pPr>
      <w:r w:rsidRPr="00A364EA">
        <w:rPr>
          <w:rFonts w:ascii="Aptos" w:hAnsi="Aptos" w:cstheme="minorHAnsi"/>
        </w:rPr>
        <w:t>If there is disclosure or suspicion of abuse or neglect involving vulnerable adults or elders, Eckert is legally obligated to report it to the proper authorities.</w:t>
      </w:r>
    </w:p>
    <w:p w14:paraId="7DA2BCFE"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Court-Order to Release Information</w:t>
      </w:r>
    </w:p>
    <w:p w14:paraId="6739543B" w14:textId="77777777" w:rsidR="00A364EA" w:rsidRPr="00A364EA" w:rsidRDefault="00A364EA" w:rsidP="00A364EA">
      <w:pPr>
        <w:pStyle w:val="Normal1"/>
        <w:widowControl w:val="0"/>
        <w:numPr>
          <w:ilvl w:val="0"/>
          <w:numId w:val="60"/>
        </w:numPr>
        <w:spacing w:after="0"/>
        <w:contextualSpacing/>
        <w:rPr>
          <w:rFonts w:ascii="Aptos" w:hAnsi="Aptos" w:cstheme="minorHAnsi"/>
        </w:rPr>
      </w:pPr>
      <w:r w:rsidRPr="00A364EA">
        <w:rPr>
          <w:rFonts w:ascii="Aptos" w:hAnsi="Aptos" w:cstheme="minorHAnsi"/>
        </w:rPr>
        <w:t>If a valid court order is issued, Eckert is required to provide the information specified in the order.</w:t>
      </w:r>
    </w:p>
    <w:p w14:paraId="1D61544C" w14:textId="77777777" w:rsidR="00A364EA" w:rsidRPr="00A364EA" w:rsidRDefault="00A364EA" w:rsidP="00A364EA">
      <w:pPr>
        <w:pStyle w:val="Normal1"/>
        <w:widowControl w:val="0"/>
        <w:spacing w:after="0"/>
        <w:contextualSpacing/>
        <w:rPr>
          <w:rFonts w:ascii="Aptos" w:hAnsi="Aptos" w:cstheme="minorHAnsi"/>
        </w:rPr>
      </w:pPr>
      <w:r w:rsidRPr="00A364EA">
        <w:rPr>
          <w:rFonts w:ascii="Aptos" w:hAnsi="Aptos" w:cstheme="minorHAnsi"/>
        </w:rPr>
        <w:t xml:space="preserve">• </w:t>
      </w:r>
      <w:r w:rsidRPr="00A364EA">
        <w:rPr>
          <w:rFonts w:ascii="Aptos" w:hAnsi="Aptos" w:cstheme="minorHAnsi"/>
          <w:b/>
          <w:bCs/>
        </w:rPr>
        <w:t>Oversight and Public Health Reporting</w:t>
      </w:r>
    </w:p>
    <w:p w14:paraId="39EB9A90" w14:textId="77777777" w:rsidR="00A364EA" w:rsidRPr="00A364EA" w:rsidRDefault="00A364EA" w:rsidP="00A364EA">
      <w:pPr>
        <w:pStyle w:val="Normal1"/>
        <w:widowControl w:val="0"/>
        <w:numPr>
          <w:ilvl w:val="0"/>
          <w:numId w:val="61"/>
        </w:numPr>
        <w:spacing w:after="0"/>
        <w:contextualSpacing/>
        <w:rPr>
          <w:rFonts w:ascii="Aptos" w:hAnsi="Aptos" w:cstheme="minorHAnsi"/>
        </w:rPr>
      </w:pPr>
      <w:r w:rsidRPr="00A364EA">
        <w:rPr>
          <w:rFonts w:ascii="Aptos" w:hAnsi="Aptos" w:cstheme="minorHAnsi"/>
        </w:rPr>
        <w:t>Information may be disclosed as required for oversight and public health reporting.</w:t>
      </w:r>
    </w:p>
    <w:p w14:paraId="61E6F724" w14:textId="77777777" w:rsidR="0011218B" w:rsidRPr="009C4D8C" w:rsidRDefault="0011218B" w:rsidP="006C21FD">
      <w:pPr>
        <w:pStyle w:val="Normal1"/>
        <w:widowControl w:val="0"/>
        <w:spacing w:after="0" w:line="240" w:lineRule="auto"/>
        <w:contextualSpacing/>
        <w:rPr>
          <w:rFonts w:asciiTheme="minorHAnsi" w:eastAsia="Times New Roman" w:hAnsiTheme="minorHAnsi" w:cstheme="minorHAnsi"/>
          <w:color w:val="002060"/>
          <w:sz w:val="18"/>
          <w:szCs w:val="18"/>
        </w:rPr>
      </w:pPr>
    </w:p>
    <w:p w14:paraId="347A31B5" w14:textId="77777777" w:rsidR="005A176D" w:rsidRDefault="00215A36" w:rsidP="006C21FD">
      <w:pPr>
        <w:pStyle w:val="Normal1"/>
        <w:spacing w:after="0" w:line="240" w:lineRule="auto"/>
        <w:contextualSpacing/>
        <w:rPr>
          <w:rFonts w:ascii="Aptos" w:hAnsi="Aptos" w:cstheme="minorHAnsi"/>
          <w:color w:val="000000" w:themeColor="text1"/>
        </w:rPr>
      </w:pPr>
      <w:bookmarkStart w:id="21" w:name="_Toc69467913"/>
      <w:bookmarkStart w:id="22" w:name="_Toc69806811"/>
      <w:r w:rsidRPr="00A364EA">
        <w:rPr>
          <w:rStyle w:val="Heading2Char"/>
          <w:rFonts w:ascii="Aptos" w:hAnsi="Aptos" w:cstheme="minorHAnsi"/>
          <w:sz w:val="24"/>
          <w:szCs w:val="24"/>
        </w:rPr>
        <w:t>Y</w:t>
      </w:r>
      <w:r w:rsidR="00411510" w:rsidRPr="00A364EA">
        <w:rPr>
          <w:rStyle w:val="Heading2Char"/>
          <w:rFonts w:ascii="Aptos" w:hAnsi="Aptos" w:cstheme="minorHAnsi"/>
          <w:sz w:val="24"/>
          <w:szCs w:val="24"/>
        </w:rPr>
        <w:t>our Insurance Company</w:t>
      </w:r>
      <w:r w:rsidR="00D03F13" w:rsidRPr="00A364EA">
        <w:rPr>
          <w:rStyle w:val="Heading2Char"/>
          <w:rFonts w:ascii="Aptos" w:hAnsi="Aptos" w:cstheme="minorHAnsi"/>
          <w:sz w:val="24"/>
          <w:szCs w:val="24"/>
        </w:rPr>
        <w:t>:</w:t>
      </w:r>
      <w:bookmarkEnd w:id="21"/>
      <w:bookmarkEnd w:id="22"/>
      <w:r w:rsidR="00D03F13" w:rsidRPr="00A364EA">
        <w:rPr>
          <w:rStyle w:val="Heading2Char"/>
          <w:rFonts w:ascii="Aptos" w:hAnsi="Aptos" w:cstheme="minorHAnsi"/>
          <w:sz w:val="24"/>
          <w:szCs w:val="24"/>
        </w:rPr>
        <w:t xml:space="preserve"> </w:t>
      </w:r>
      <w:r w:rsidR="00A364EA" w:rsidRPr="00A364EA">
        <w:rPr>
          <w:rFonts w:ascii="Aptos" w:hAnsi="Aptos" w:cstheme="minorHAnsi"/>
          <w:color w:val="000000" w:themeColor="text1"/>
        </w:rPr>
        <w:t xml:space="preserve">By utilizing insurance, Eckert is required to provide a mental health and/or substance use disorder diagnosis, which will be included in your medical record. This diagnosis is based on your current symptoms, even if you have been diagnosed previously. We will discuss your diagnosis with you during your sessions. Your insurance company will be informed of </w:t>
      </w:r>
      <w:r w:rsidR="00A364EA" w:rsidRPr="00A364EA">
        <w:rPr>
          <w:rFonts w:ascii="Aptos" w:hAnsi="Aptos" w:cstheme="minorHAnsi"/>
          <w:color w:val="000000" w:themeColor="text1"/>
        </w:rPr>
        <w:lastRenderedPageBreak/>
        <w:t>the dates and times of your services and may request additional information to authorize further treatment</w:t>
      </w:r>
      <w:r w:rsidR="005A176D">
        <w:rPr>
          <w:rFonts w:ascii="Aptos" w:hAnsi="Aptos" w:cstheme="minorHAnsi"/>
          <w:color w:val="000000" w:themeColor="text1"/>
        </w:rPr>
        <w:t>.</w:t>
      </w:r>
      <w:bookmarkStart w:id="23" w:name="_Toc69467914"/>
      <w:bookmarkStart w:id="24" w:name="_Toc69806812"/>
    </w:p>
    <w:p w14:paraId="76620D02" w14:textId="77777777" w:rsidR="00A10781" w:rsidRDefault="00A10781" w:rsidP="006C21FD">
      <w:pPr>
        <w:pStyle w:val="Normal1"/>
        <w:spacing w:after="0" w:line="240" w:lineRule="auto"/>
        <w:contextualSpacing/>
        <w:rPr>
          <w:rFonts w:ascii="Aptos" w:hAnsi="Aptos" w:cstheme="minorHAnsi"/>
          <w:color w:val="000000" w:themeColor="text1"/>
        </w:rPr>
      </w:pPr>
    </w:p>
    <w:p w14:paraId="4131A854" w14:textId="6D2B62CD" w:rsidR="00215A36" w:rsidRPr="00A364EA" w:rsidRDefault="00215A36" w:rsidP="006C21FD">
      <w:pPr>
        <w:pStyle w:val="Normal1"/>
        <w:spacing w:after="0" w:line="240" w:lineRule="auto"/>
        <w:contextualSpacing/>
        <w:rPr>
          <w:rFonts w:ascii="Aptos" w:hAnsi="Aptos" w:cstheme="minorHAnsi"/>
          <w:color w:val="000000" w:themeColor="text1"/>
        </w:rPr>
      </w:pPr>
      <w:r w:rsidRPr="00A364EA">
        <w:rPr>
          <w:rStyle w:val="Heading2Char"/>
          <w:rFonts w:ascii="Aptos" w:hAnsi="Aptos" w:cstheme="minorHAnsi"/>
          <w:sz w:val="24"/>
          <w:szCs w:val="24"/>
        </w:rPr>
        <w:t>Dual Relationships &amp; Public</w:t>
      </w:r>
      <w:r w:rsidR="00A364EA" w:rsidRPr="00A364EA">
        <w:rPr>
          <w:rStyle w:val="Heading2Char"/>
          <w:rFonts w:ascii="Aptos" w:hAnsi="Aptos" w:cstheme="minorHAnsi"/>
          <w:sz w:val="24"/>
          <w:szCs w:val="24"/>
        </w:rPr>
        <w:t xml:space="preserve"> Interaction</w:t>
      </w:r>
      <w:r w:rsidRPr="00A364EA">
        <w:rPr>
          <w:rStyle w:val="Heading2Char"/>
          <w:rFonts w:ascii="Aptos" w:hAnsi="Aptos" w:cstheme="minorHAnsi"/>
          <w:sz w:val="24"/>
          <w:szCs w:val="24"/>
        </w:rPr>
        <w:t>:</w:t>
      </w:r>
      <w:bookmarkEnd w:id="23"/>
      <w:bookmarkEnd w:id="24"/>
      <w:r w:rsidRPr="00A364EA">
        <w:rPr>
          <w:rFonts w:ascii="Aptos" w:eastAsia="Times New Roman" w:hAnsi="Aptos" w:cstheme="minorHAnsi"/>
          <w:color w:val="002060"/>
          <w:sz w:val="24"/>
          <w:szCs w:val="24"/>
        </w:rPr>
        <w:t xml:space="preserve"> </w:t>
      </w:r>
      <w:r w:rsidR="00A364EA" w:rsidRPr="00A364EA">
        <w:rPr>
          <w:rFonts w:ascii="Aptos" w:eastAsia="Times New Roman" w:hAnsi="Aptos" w:cstheme="minorHAnsi"/>
          <w:color w:val="000000" w:themeColor="text1"/>
        </w:rPr>
        <w:t>Our relationship is strictly professional. To maintain the integrity of this professional relationship, it is essential that no personal relationships (such as social, business, or friendship) develop outside of the counseling context. If we happen to encounter each other in a public setting, Eckert staff will not acknowledge you in order to protect your confidentiality. Should you choose to acknowledge Eckert staff or volunteers in public, it may jeopardize your privacy and confidentiality.</w:t>
      </w:r>
    </w:p>
    <w:p w14:paraId="29137B0E" w14:textId="77777777" w:rsidR="00215A36" w:rsidRPr="008710EA" w:rsidRDefault="00215A36" w:rsidP="006C21FD">
      <w:pPr>
        <w:pStyle w:val="Normal1"/>
        <w:widowControl w:val="0"/>
        <w:spacing w:after="0" w:line="240" w:lineRule="auto"/>
        <w:contextualSpacing/>
        <w:rPr>
          <w:rFonts w:asciiTheme="minorHAnsi" w:eastAsia="Times New Roman" w:hAnsiTheme="minorHAnsi" w:cstheme="minorHAnsi"/>
          <w:b/>
          <w:color w:val="002060"/>
          <w:sz w:val="24"/>
          <w:szCs w:val="24"/>
          <w:u w:val="single"/>
        </w:rPr>
      </w:pPr>
    </w:p>
    <w:p w14:paraId="4E360637" w14:textId="15F93B8A" w:rsidR="00BC7BC2" w:rsidRPr="008710EA" w:rsidRDefault="008710EA" w:rsidP="006C21FD">
      <w:pPr>
        <w:pStyle w:val="Normal1"/>
        <w:widowControl w:val="0"/>
        <w:spacing w:after="0" w:line="240" w:lineRule="auto"/>
        <w:contextualSpacing/>
        <w:rPr>
          <w:rFonts w:ascii="Aptos" w:eastAsia="Times New Roman" w:hAnsi="Aptos" w:cstheme="minorHAnsi"/>
          <w:color w:val="000000" w:themeColor="text1"/>
        </w:rPr>
      </w:pPr>
      <w:bookmarkStart w:id="25" w:name="_Toc69467915"/>
      <w:bookmarkStart w:id="26" w:name="_Toc69806813"/>
      <w:r w:rsidRPr="008710EA">
        <w:rPr>
          <w:rStyle w:val="Heading2Char"/>
          <w:rFonts w:ascii="Aptos" w:hAnsi="Aptos" w:cstheme="minorHAnsi"/>
          <w:sz w:val="24"/>
          <w:szCs w:val="24"/>
        </w:rPr>
        <w:t>Social Media</w:t>
      </w:r>
      <w:r w:rsidR="00215A36" w:rsidRPr="008710EA">
        <w:rPr>
          <w:rStyle w:val="Heading2Char"/>
          <w:rFonts w:ascii="Aptos" w:hAnsi="Aptos" w:cstheme="minorHAnsi"/>
          <w:sz w:val="24"/>
          <w:szCs w:val="24"/>
        </w:rPr>
        <w:t>:</w:t>
      </w:r>
      <w:bookmarkEnd w:id="25"/>
      <w:bookmarkEnd w:id="26"/>
      <w:r w:rsidR="00215A36" w:rsidRPr="008710EA">
        <w:rPr>
          <w:rFonts w:ascii="Aptos" w:eastAsia="Times New Roman" w:hAnsi="Aptos" w:cstheme="minorHAnsi"/>
          <w:color w:val="002060"/>
          <w:sz w:val="24"/>
          <w:szCs w:val="24"/>
        </w:rPr>
        <w:t xml:space="preserve"> </w:t>
      </w:r>
      <w:r w:rsidRPr="008710EA">
        <w:rPr>
          <w:rFonts w:ascii="Aptos" w:eastAsia="Times New Roman" w:hAnsi="Aptos" w:cstheme="minorHAnsi"/>
          <w:color w:val="000000" w:themeColor="text1"/>
        </w:rPr>
        <w:t>Eckert staff and volunteers will not accept friend requests from current or former clients on personal social media platforms (such as Facebook, TikTok, Snapchat, Instagram, Twitter, etc.). If you choose to comment on our professional social media pages or posts, please be aware that doing so may put your confidentiality at risk. Eckert cannot be held responsible if someone identifies you as a client. Posts on social media are intended for educational purposes and should not be considered a substitute for therapy. Please refrain from contacting Eckert through any social media platforms, as these are not confidential, are not monitored, and may become part of your medical record.</w:t>
      </w:r>
    </w:p>
    <w:p w14:paraId="52DE739F" w14:textId="77777777" w:rsidR="00510E05" w:rsidRPr="00BC7BC2" w:rsidRDefault="00510E05" w:rsidP="00510E05">
      <w:pPr>
        <w:pStyle w:val="ListParagraph"/>
        <w:spacing w:after="0" w:line="240" w:lineRule="auto"/>
        <w:rPr>
          <w:rFonts w:cstheme="minorHAnsi"/>
        </w:rPr>
      </w:pPr>
    </w:p>
    <w:p w14:paraId="3AD50B11" w14:textId="57EC32DE" w:rsidR="00CA22E8" w:rsidRPr="005A176D" w:rsidRDefault="00CA22E8" w:rsidP="006C21FD">
      <w:pPr>
        <w:pStyle w:val="Heading2"/>
        <w:spacing w:line="240" w:lineRule="auto"/>
        <w:contextualSpacing/>
        <w:rPr>
          <w:rFonts w:ascii="Aptos" w:hAnsi="Aptos" w:cstheme="minorHAnsi"/>
          <w:sz w:val="24"/>
          <w:szCs w:val="24"/>
        </w:rPr>
      </w:pPr>
      <w:bookmarkStart w:id="27" w:name="_Toc69467941"/>
      <w:bookmarkStart w:id="28" w:name="_Toc69806839"/>
      <w:r w:rsidRPr="005A176D">
        <w:rPr>
          <w:rFonts w:ascii="Aptos" w:hAnsi="Aptos" w:cstheme="minorHAnsi"/>
          <w:sz w:val="24"/>
          <w:szCs w:val="24"/>
        </w:rPr>
        <w:t xml:space="preserve">Service </w:t>
      </w:r>
      <w:r w:rsidR="00D03F13" w:rsidRPr="005A176D">
        <w:rPr>
          <w:rFonts w:ascii="Aptos" w:hAnsi="Aptos" w:cstheme="minorHAnsi"/>
          <w:sz w:val="24"/>
          <w:szCs w:val="24"/>
        </w:rPr>
        <w:t>Recipient Rights</w:t>
      </w:r>
      <w:bookmarkEnd w:id="27"/>
      <w:bookmarkEnd w:id="28"/>
    </w:p>
    <w:p w14:paraId="1A1662FF" w14:textId="7EB30454" w:rsidR="00CA22E8"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Be treated with respect and dignity</w:t>
      </w:r>
      <w:r w:rsidR="00286E20" w:rsidRPr="005A176D">
        <w:rPr>
          <w:rFonts w:ascii="Aptos" w:hAnsi="Aptos" w:cstheme="minorHAnsi"/>
        </w:rPr>
        <w:t>.</w:t>
      </w:r>
    </w:p>
    <w:p w14:paraId="67E07F9D" w14:textId="34B9F584" w:rsidR="00CA22E8"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Be treated without discrimination based on physical and mental disability</w:t>
      </w:r>
      <w:r w:rsidR="00286E20" w:rsidRPr="005A176D">
        <w:rPr>
          <w:rFonts w:ascii="Aptos" w:hAnsi="Aptos" w:cstheme="minorHAnsi"/>
        </w:rPr>
        <w:t>.</w:t>
      </w:r>
    </w:p>
    <w:p w14:paraId="2A8CA5F8" w14:textId="5D0C8B1D" w:rsidR="00CA22E8"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Be treated without regard to race, creed, national origin, sex, or sexual preference</w:t>
      </w:r>
      <w:r w:rsidR="00286E20" w:rsidRPr="005A176D">
        <w:rPr>
          <w:rFonts w:ascii="Aptos" w:hAnsi="Aptos" w:cstheme="minorHAnsi"/>
        </w:rPr>
        <w:t>.</w:t>
      </w:r>
    </w:p>
    <w:p w14:paraId="70C7DF33" w14:textId="4541C049" w:rsidR="00CA22E8"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Have information handled confidentially in accord with applicable laws, regulations, and standards</w:t>
      </w:r>
      <w:r w:rsidR="00286E20" w:rsidRPr="005A176D">
        <w:rPr>
          <w:rFonts w:ascii="Aptos" w:hAnsi="Aptos" w:cstheme="minorHAnsi"/>
        </w:rPr>
        <w:t>.</w:t>
      </w:r>
    </w:p>
    <w:p w14:paraId="7F7869C8" w14:textId="170CF36A" w:rsidR="00CA22E8"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Receive federal confidentiality requirements</w:t>
      </w:r>
      <w:r w:rsidR="00FA6843" w:rsidRPr="005A176D">
        <w:rPr>
          <w:rFonts w:ascii="Aptos" w:hAnsi="Aptos" w:cstheme="minorHAnsi"/>
        </w:rPr>
        <w:t>.</w:t>
      </w:r>
    </w:p>
    <w:p w14:paraId="00355B3D" w14:textId="25B9017E" w:rsidR="00CA22E8"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Not be subject to physical, emotional, or sexual abuse/harassment by employees or another service recipient</w:t>
      </w:r>
      <w:r w:rsidR="00286E20" w:rsidRPr="005A176D">
        <w:rPr>
          <w:rFonts w:ascii="Aptos" w:hAnsi="Aptos" w:cstheme="minorHAnsi"/>
        </w:rPr>
        <w:t>.</w:t>
      </w:r>
    </w:p>
    <w:p w14:paraId="19F9E178" w14:textId="36BABB8C" w:rsidR="00CA22E8"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 xml:space="preserve">Have services for male or female </w:t>
      </w:r>
      <w:r w:rsidR="006E39E5" w:rsidRPr="005A176D">
        <w:rPr>
          <w:rFonts w:ascii="Aptos" w:hAnsi="Aptos" w:cstheme="minorHAnsi"/>
        </w:rPr>
        <w:t xml:space="preserve">service recipients </w:t>
      </w:r>
      <w:r w:rsidRPr="005A176D">
        <w:rPr>
          <w:rFonts w:ascii="Aptos" w:hAnsi="Aptos" w:cstheme="minorHAnsi"/>
        </w:rPr>
        <w:t xml:space="preserve">reflecting the special needs of each gender and to be provided equivalent, clearly defined, and well-supervised sleeping quarters and bath accommodations for male and female </w:t>
      </w:r>
      <w:r w:rsidR="006E39E5" w:rsidRPr="005A176D">
        <w:rPr>
          <w:rFonts w:ascii="Aptos" w:hAnsi="Aptos" w:cstheme="minorHAnsi"/>
        </w:rPr>
        <w:t xml:space="preserve">service </w:t>
      </w:r>
      <w:r w:rsidR="009B4A41" w:rsidRPr="005A176D">
        <w:rPr>
          <w:rFonts w:ascii="Aptos" w:hAnsi="Aptos" w:cstheme="minorHAnsi"/>
        </w:rPr>
        <w:t>recipients.</w:t>
      </w:r>
      <w:r w:rsidR="00D042B8" w:rsidRPr="005A176D">
        <w:rPr>
          <w:rFonts w:ascii="Aptos" w:hAnsi="Aptos" w:cstheme="minorHAnsi"/>
        </w:rPr>
        <w:t xml:space="preserve"> </w:t>
      </w:r>
    </w:p>
    <w:p w14:paraId="6F2CA603" w14:textId="307A22D6" w:rsidR="00CA22E8"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 xml:space="preserve">Have access to an established service recipient grievance </w:t>
      </w:r>
      <w:r w:rsidR="009B4A41" w:rsidRPr="005A176D">
        <w:rPr>
          <w:rFonts w:ascii="Aptos" w:hAnsi="Aptos" w:cstheme="minorHAnsi"/>
        </w:rPr>
        <w:t>procedure.</w:t>
      </w:r>
    </w:p>
    <w:p w14:paraId="66A87BA8" w14:textId="7516601C" w:rsidR="00586802" w:rsidRPr="005A176D" w:rsidRDefault="00CA22E8" w:rsidP="006C21FD">
      <w:pPr>
        <w:pStyle w:val="ListParagraph"/>
        <w:numPr>
          <w:ilvl w:val="0"/>
          <w:numId w:val="25"/>
        </w:numPr>
        <w:spacing w:after="0" w:line="240" w:lineRule="auto"/>
        <w:rPr>
          <w:rFonts w:ascii="Aptos" w:hAnsi="Aptos" w:cstheme="minorHAnsi"/>
        </w:rPr>
      </w:pPr>
      <w:r w:rsidRPr="005A176D">
        <w:rPr>
          <w:rFonts w:ascii="Aptos" w:hAnsi="Aptos" w:cstheme="minorHAnsi"/>
        </w:rPr>
        <w:t>Be informed of service recipient rights in a language the service recipient understands</w:t>
      </w:r>
      <w:r w:rsidR="00C10196" w:rsidRPr="005A176D">
        <w:rPr>
          <w:rFonts w:ascii="Aptos" w:hAnsi="Aptos" w:cstheme="minorHAnsi"/>
        </w:rPr>
        <w:t>.</w:t>
      </w:r>
    </w:p>
    <w:p w14:paraId="633528A5" w14:textId="2434EF60" w:rsidR="003E632C" w:rsidRPr="005A176D" w:rsidRDefault="003E632C" w:rsidP="006C21FD">
      <w:pPr>
        <w:pStyle w:val="ListParagraph"/>
        <w:numPr>
          <w:ilvl w:val="0"/>
          <w:numId w:val="25"/>
        </w:numPr>
        <w:spacing w:after="0" w:line="240" w:lineRule="auto"/>
        <w:rPr>
          <w:rFonts w:ascii="Aptos" w:hAnsi="Aptos" w:cstheme="minorHAnsi"/>
        </w:rPr>
      </w:pPr>
      <w:r w:rsidRPr="005A176D">
        <w:rPr>
          <w:rFonts w:ascii="Aptos" w:hAnsi="Aptos" w:cstheme="minorHAnsi"/>
        </w:rPr>
        <w:t>Least restrictive conditions necessary to achieve the purposes of treatment.</w:t>
      </w:r>
    </w:p>
    <w:p w14:paraId="64CAF730" w14:textId="1DCFEBFA" w:rsidR="003E632C" w:rsidRPr="005A176D" w:rsidRDefault="003E632C" w:rsidP="006C21FD">
      <w:pPr>
        <w:pStyle w:val="ListParagraph"/>
        <w:numPr>
          <w:ilvl w:val="0"/>
          <w:numId w:val="25"/>
        </w:numPr>
        <w:spacing w:after="0" w:line="240" w:lineRule="auto"/>
        <w:rPr>
          <w:rFonts w:ascii="Aptos" w:hAnsi="Aptos" w:cstheme="minorHAnsi"/>
        </w:rPr>
      </w:pPr>
      <w:r w:rsidRPr="005A176D">
        <w:rPr>
          <w:rFonts w:ascii="Aptos" w:hAnsi="Aptos" w:cstheme="minorHAnsi"/>
        </w:rPr>
        <w:t>Free from unnecessary restraint and isolation.</w:t>
      </w:r>
    </w:p>
    <w:p w14:paraId="009860A2" w14:textId="4A523771" w:rsidR="003E632C" w:rsidRPr="005A176D" w:rsidRDefault="003E632C" w:rsidP="006C21FD">
      <w:pPr>
        <w:pStyle w:val="ListParagraph"/>
        <w:numPr>
          <w:ilvl w:val="0"/>
          <w:numId w:val="25"/>
        </w:numPr>
        <w:spacing w:after="0" w:line="240" w:lineRule="auto"/>
        <w:rPr>
          <w:rFonts w:ascii="Aptos" w:hAnsi="Aptos" w:cstheme="minorHAnsi"/>
        </w:rPr>
      </w:pPr>
      <w:r w:rsidRPr="005A176D">
        <w:rPr>
          <w:rFonts w:ascii="Aptos" w:hAnsi="Aptos" w:cstheme="minorHAnsi"/>
        </w:rPr>
        <w:t>Exercise all civil rights, including the right of habeas corpus.</w:t>
      </w:r>
    </w:p>
    <w:p w14:paraId="0D104435" w14:textId="4F25BC19" w:rsidR="003E632C" w:rsidRPr="005A176D" w:rsidRDefault="003E632C" w:rsidP="006C21FD">
      <w:pPr>
        <w:pStyle w:val="ListParagraph"/>
        <w:numPr>
          <w:ilvl w:val="0"/>
          <w:numId w:val="25"/>
        </w:numPr>
        <w:spacing w:after="0" w:line="240" w:lineRule="auto"/>
        <w:rPr>
          <w:rFonts w:ascii="Aptos" w:hAnsi="Aptos" w:cstheme="minorHAnsi"/>
        </w:rPr>
      </w:pPr>
      <w:r w:rsidRPr="005A176D">
        <w:rPr>
          <w:rFonts w:ascii="Aptos" w:hAnsi="Aptos" w:cstheme="minorHAnsi"/>
        </w:rPr>
        <w:t>Not to be subjected to experimental research without the express and informed written consent of the patient or of the patient's guardian.</w:t>
      </w:r>
    </w:p>
    <w:p w14:paraId="02220DCD" w14:textId="75ADEC69" w:rsidR="003E632C" w:rsidRPr="005A176D" w:rsidRDefault="003E632C" w:rsidP="006C21FD">
      <w:pPr>
        <w:pStyle w:val="ListParagraph"/>
        <w:numPr>
          <w:ilvl w:val="0"/>
          <w:numId w:val="25"/>
        </w:numPr>
        <w:spacing w:after="0" w:line="240" w:lineRule="auto"/>
        <w:rPr>
          <w:rFonts w:ascii="Aptos" w:hAnsi="Aptos" w:cstheme="minorHAnsi"/>
        </w:rPr>
      </w:pPr>
      <w:r w:rsidRPr="005A176D">
        <w:rPr>
          <w:rFonts w:ascii="Aptos" w:hAnsi="Aptos" w:cstheme="minorHAnsi"/>
        </w:rPr>
        <w:t>Not to be subjected to psychosurgery, electroconvulsive treatment, or aversive reinforcement conditioning, without the express and informed written consent of the patient or of the patient's guardian.</w:t>
      </w:r>
    </w:p>
    <w:p w14:paraId="4517E9E0" w14:textId="3C54ED20" w:rsidR="000225F1" w:rsidRPr="005A176D" w:rsidRDefault="003E632C" w:rsidP="006C21FD">
      <w:pPr>
        <w:pStyle w:val="ListParagraph"/>
        <w:numPr>
          <w:ilvl w:val="0"/>
          <w:numId w:val="25"/>
        </w:numPr>
        <w:spacing w:after="0" w:line="240" w:lineRule="auto"/>
        <w:rPr>
          <w:rFonts w:ascii="Aptos" w:hAnsi="Aptos" w:cstheme="minorHAnsi"/>
        </w:rPr>
      </w:pPr>
      <w:r w:rsidRPr="005A176D">
        <w:rPr>
          <w:rFonts w:ascii="Aptos" w:hAnsi="Aptos" w:cstheme="minorHAnsi"/>
        </w:rPr>
        <w:t>Not to be required to participate in the development of an individual treatment plan.</w:t>
      </w:r>
      <w:r w:rsidR="005B4AD8" w:rsidRPr="005A176D">
        <w:rPr>
          <w:rFonts w:ascii="Aptos" w:hAnsi="Aptos" w:cstheme="minorHAnsi"/>
        </w:rPr>
        <w:t xml:space="preserve"> </w:t>
      </w:r>
    </w:p>
    <w:p w14:paraId="2119AD4F" w14:textId="77777777" w:rsidR="00625F65" w:rsidRPr="00625F65" w:rsidRDefault="00625F65" w:rsidP="006C21FD">
      <w:pPr>
        <w:pStyle w:val="ListParagraph"/>
        <w:spacing w:after="0" w:line="240" w:lineRule="auto"/>
        <w:rPr>
          <w:rFonts w:cstheme="minorHAnsi"/>
        </w:rPr>
      </w:pPr>
    </w:p>
    <w:p w14:paraId="3978EA3C" w14:textId="00D5FEB4" w:rsidR="003E632C" w:rsidRPr="005A176D" w:rsidRDefault="003E632C" w:rsidP="006C21FD">
      <w:pPr>
        <w:spacing w:after="0" w:line="240" w:lineRule="auto"/>
        <w:contextualSpacing/>
        <w:rPr>
          <w:rFonts w:ascii="Aptos" w:hAnsi="Aptos" w:cstheme="minorHAnsi"/>
        </w:rPr>
      </w:pPr>
      <w:r w:rsidRPr="005A176D">
        <w:rPr>
          <w:rFonts w:ascii="Aptos" w:hAnsi="Aptos" w:cstheme="minorHAnsi"/>
        </w:rPr>
        <w:t xml:space="preserve">The </w:t>
      </w:r>
      <w:r w:rsidR="00446BFF" w:rsidRPr="005A176D">
        <w:rPr>
          <w:rFonts w:ascii="Aptos" w:hAnsi="Aptos" w:cstheme="minorHAnsi"/>
        </w:rPr>
        <w:t>above-mentioned</w:t>
      </w:r>
      <w:r w:rsidRPr="005A176D">
        <w:rPr>
          <w:rFonts w:ascii="Aptos" w:hAnsi="Aptos" w:cstheme="minorHAnsi"/>
        </w:rPr>
        <w:t xml:space="preserve"> rights can only be limited/restricted (NDAC 25-03.1-41) if the treating physician, psychiatrist, or psychologist trained in a clinical program, if in that person's professional judgment to do so would be in the best interests of the patient and the rights are restricted or </w:t>
      </w:r>
      <w:r w:rsidRPr="005A176D">
        <w:rPr>
          <w:rFonts w:ascii="Aptos" w:hAnsi="Aptos" w:cstheme="minorHAnsi"/>
        </w:rPr>
        <w:lastRenderedPageBreak/>
        <w:t>limited in the manner authorized by the rules adopted pursuant to section 25-03.1-46. Whenever a physician, psychiatrist, or psychologist trained in a clinical program responsible for treatment of a particular patient imposes a special restriction on the rights of the patient as authorized by the rules, a written order specifying the restriction and the reasons for the restriction must be signed by the physician, psychiatrist, or psychologist trained in a clinical program and attached to the patient's chart. These restrictions must be reviewed at intervals of not more than fourteen days and may be renewed by following the procedure set out in this section</w:t>
      </w:r>
      <w:r w:rsidR="000225F1" w:rsidRPr="005A176D">
        <w:rPr>
          <w:rFonts w:ascii="Aptos" w:hAnsi="Aptos" w:cstheme="minorHAnsi"/>
        </w:rPr>
        <w:t>.</w:t>
      </w:r>
    </w:p>
    <w:p w14:paraId="4E83D7F3" w14:textId="0BE204F2" w:rsidR="000225F1" w:rsidRDefault="000225F1" w:rsidP="006C21FD">
      <w:pPr>
        <w:pStyle w:val="ListParagraph"/>
        <w:spacing w:after="0" w:line="240" w:lineRule="auto"/>
        <w:rPr>
          <w:rFonts w:cstheme="minorHAnsi"/>
        </w:rPr>
      </w:pPr>
    </w:p>
    <w:p w14:paraId="239C1367" w14:textId="77777777" w:rsidR="009C4D8C" w:rsidRPr="005A176D" w:rsidRDefault="009C4D8C" w:rsidP="009C4D8C">
      <w:pPr>
        <w:pStyle w:val="Heading2"/>
        <w:spacing w:line="240" w:lineRule="auto"/>
        <w:contextualSpacing/>
        <w:rPr>
          <w:rFonts w:ascii="Aptos" w:hAnsi="Aptos" w:cstheme="minorHAnsi"/>
          <w:sz w:val="24"/>
          <w:szCs w:val="24"/>
        </w:rPr>
      </w:pPr>
      <w:r w:rsidRPr="005A176D">
        <w:rPr>
          <w:rFonts w:ascii="Aptos" w:hAnsi="Aptos" w:cstheme="minorHAnsi"/>
          <w:sz w:val="24"/>
          <w:szCs w:val="24"/>
        </w:rPr>
        <w:t>Grievance Procedures</w:t>
      </w:r>
    </w:p>
    <w:p w14:paraId="31C6F3D8" w14:textId="38159F47" w:rsidR="005A176D" w:rsidRPr="005A176D" w:rsidRDefault="005A176D" w:rsidP="005A176D">
      <w:pPr>
        <w:spacing w:after="0" w:line="240" w:lineRule="auto"/>
        <w:contextualSpacing/>
        <w:rPr>
          <w:rFonts w:cstheme="minorHAnsi"/>
        </w:rPr>
      </w:pPr>
      <w:r w:rsidRPr="005A176D">
        <w:rPr>
          <w:rFonts w:cstheme="minorHAnsi"/>
        </w:rPr>
        <w:t>If a service recipient feels that their rights have been violated, they have the right to file a formal complaint. Once the complaint is received, the Facility Administrator will review all communications related to the grievance and make a final determination about whether the rights have been violated. Reasonable efforts will be made to address and correct the situation.</w:t>
      </w:r>
      <w:r>
        <w:rPr>
          <w:rFonts w:cstheme="minorHAnsi"/>
        </w:rPr>
        <w:t xml:space="preserve"> </w:t>
      </w:r>
      <w:r w:rsidRPr="005A176D">
        <w:rPr>
          <w:rFonts w:cstheme="minorHAnsi"/>
        </w:rPr>
        <w:t>If the grievance concerns the Facility Administrator, the Board of Directors will make the final decision regarding whether rights have been violated and will take appropriate steps to resolve the issue.</w:t>
      </w:r>
      <w:r>
        <w:rPr>
          <w:rFonts w:cstheme="minorHAnsi"/>
        </w:rPr>
        <w:t xml:space="preserve"> </w:t>
      </w:r>
      <w:r w:rsidRPr="005A176D">
        <w:rPr>
          <w:rFonts w:cstheme="minorHAnsi"/>
        </w:rPr>
        <w:t>The following steps are in place to help the service recipient and/or family member file a grievance.</w:t>
      </w:r>
    </w:p>
    <w:p w14:paraId="608A3323" w14:textId="3A86E848" w:rsidR="005A176D" w:rsidRPr="00374642" w:rsidRDefault="005A176D" w:rsidP="00374642">
      <w:pPr>
        <w:pStyle w:val="ListParagraph"/>
        <w:numPr>
          <w:ilvl w:val="0"/>
          <w:numId w:val="72"/>
        </w:numPr>
        <w:spacing w:after="0" w:line="240" w:lineRule="auto"/>
        <w:rPr>
          <w:rFonts w:cstheme="minorHAnsi"/>
        </w:rPr>
      </w:pPr>
      <w:r w:rsidRPr="00374642">
        <w:rPr>
          <w:rFonts w:cstheme="minorHAnsi"/>
          <w:b/>
          <w:bCs/>
        </w:rPr>
        <w:t>Determine if the grievance is criminal or involves abuse/neglect:</w:t>
      </w:r>
      <w:r w:rsidR="00374642">
        <w:rPr>
          <w:rFonts w:cstheme="minorHAnsi"/>
          <w:b/>
          <w:bCs/>
        </w:rPr>
        <w:t xml:space="preserve"> </w:t>
      </w:r>
      <w:r w:rsidRPr="00374642">
        <w:rPr>
          <w:rFonts w:cstheme="minorHAnsi"/>
        </w:rPr>
        <w:t>If the grievance is related to a criminal matter, please contact local law enforcement immediately.</w:t>
      </w:r>
      <w:r w:rsidR="00374642">
        <w:rPr>
          <w:rFonts w:cstheme="minorHAnsi"/>
        </w:rPr>
        <w:t xml:space="preserve"> </w:t>
      </w:r>
      <w:r w:rsidRPr="00374642">
        <w:rPr>
          <w:rFonts w:cstheme="minorHAnsi"/>
        </w:rPr>
        <w:t>If the grievance involves abuse or neglect, please contact the local social service office.</w:t>
      </w:r>
    </w:p>
    <w:p w14:paraId="03A9E287" w14:textId="0F336BDC" w:rsidR="005A176D" w:rsidRPr="00374642" w:rsidRDefault="005A176D" w:rsidP="00374642">
      <w:pPr>
        <w:pStyle w:val="ListParagraph"/>
        <w:numPr>
          <w:ilvl w:val="0"/>
          <w:numId w:val="72"/>
        </w:numPr>
        <w:spacing w:after="0" w:line="240" w:lineRule="auto"/>
        <w:rPr>
          <w:rFonts w:cstheme="minorHAnsi"/>
        </w:rPr>
      </w:pPr>
      <w:r w:rsidRPr="00374642">
        <w:rPr>
          <w:rFonts w:cstheme="minorHAnsi"/>
          <w:b/>
          <w:bCs/>
        </w:rPr>
        <w:t>Address the grievance directly with the party involved:</w:t>
      </w:r>
      <w:r w:rsidR="00374642">
        <w:rPr>
          <w:rFonts w:cstheme="minorHAnsi"/>
          <w:b/>
          <w:bCs/>
        </w:rPr>
        <w:t xml:space="preserve"> </w:t>
      </w:r>
      <w:r w:rsidRPr="00374642">
        <w:rPr>
          <w:rFonts w:cstheme="minorHAnsi"/>
        </w:rPr>
        <w:t>If the grievance does not involve criminal or abuse-related matters, the service recipient should first speak with or write to the supervisor of the person involved in the complaint.</w:t>
      </w:r>
    </w:p>
    <w:p w14:paraId="416BA1B9" w14:textId="6C8480FA" w:rsidR="005A176D" w:rsidRPr="00374642" w:rsidRDefault="005A176D" w:rsidP="00374642">
      <w:pPr>
        <w:pStyle w:val="ListParagraph"/>
        <w:numPr>
          <w:ilvl w:val="0"/>
          <w:numId w:val="72"/>
        </w:numPr>
        <w:spacing w:after="0" w:line="240" w:lineRule="auto"/>
        <w:rPr>
          <w:rFonts w:cstheme="minorHAnsi"/>
        </w:rPr>
      </w:pPr>
      <w:r w:rsidRPr="00374642">
        <w:rPr>
          <w:rFonts w:cstheme="minorHAnsi"/>
          <w:b/>
          <w:bCs/>
        </w:rPr>
        <w:t>Assistance with the grievance process:</w:t>
      </w:r>
      <w:r w:rsidR="00374642">
        <w:rPr>
          <w:rFonts w:cstheme="minorHAnsi"/>
          <w:b/>
          <w:bCs/>
        </w:rPr>
        <w:t xml:space="preserve"> </w:t>
      </w:r>
      <w:r w:rsidRPr="00374642">
        <w:rPr>
          <w:rFonts w:cstheme="minorHAnsi"/>
        </w:rPr>
        <w:t>If assistance is needed in writing the grievance, any Eckert staff or trusted adult may help the service recipient. The service recipient may also reach out to any other adult they trust to act as an advocate and assist with filing the grievance.</w:t>
      </w:r>
    </w:p>
    <w:p w14:paraId="7315F5D8" w14:textId="460CCFCA" w:rsidR="005A176D" w:rsidRPr="00374642" w:rsidRDefault="005A176D" w:rsidP="00374642">
      <w:pPr>
        <w:pStyle w:val="ListParagraph"/>
        <w:numPr>
          <w:ilvl w:val="0"/>
          <w:numId w:val="72"/>
        </w:numPr>
        <w:spacing w:after="0" w:line="240" w:lineRule="auto"/>
        <w:rPr>
          <w:rFonts w:cstheme="minorHAnsi"/>
        </w:rPr>
      </w:pPr>
      <w:r w:rsidRPr="00374642">
        <w:rPr>
          <w:rFonts w:cstheme="minorHAnsi"/>
          <w:b/>
          <w:bCs/>
        </w:rPr>
        <w:t>Response from the supervisor:</w:t>
      </w:r>
      <w:r w:rsidR="00374642">
        <w:rPr>
          <w:rFonts w:cstheme="minorHAnsi"/>
          <w:b/>
          <w:bCs/>
        </w:rPr>
        <w:t xml:space="preserve"> </w:t>
      </w:r>
      <w:r w:rsidRPr="00374642">
        <w:rPr>
          <w:rFonts w:cstheme="minorHAnsi"/>
        </w:rPr>
        <w:t>The service recipient will hear from the supervisor or supervisor designee of the person involved within one business day.</w:t>
      </w:r>
    </w:p>
    <w:p w14:paraId="132181C1" w14:textId="5FCC4DF9" w:rsidR="005A176D" w:rsidRPr="00374642" w:rsidRDefault="005A176D" w:rsidP="00374642">
      <w:pPr>
        <w:pStyle w:val="ListParagraph"/>
        <w:numPr>
          <w:ilvl w:val="0"/>
          <w:numId w:val="72"/>
        </w:numPr>
        <w:spacing w:after="0" w:line="240" w:lineRule="auto"/>
        <w:rPr>
          <w:rFonts w:cstheme="minorHAnsi"/>
        </w:rPr>
      </w:pPr>
      <w:r w:rsidRPr="00374642">
        <w:rPr>
          <w:rFonts w:cstheme="minorHAnsi"/>
          <w:b/>
          <w:bCs/>
        </w:rPr>
        <w:t>Escalation if unresolved:</w:t>
      </w:r>
      <w:r w:rsidR="00374642">
        <w:rPr>
          <w:rFonts w:cstheme="minorHAnsi"/>
          <w:b/>
          <w:bCs/>
        </w:rPr>
        <w:t xml:space="preserve"> </w:t>
      </w:r>
      <w:r w:rsidRPr="00374642">
        <w:rPr>
          <w:rFonts w:cstheme="minorHAnsi"/>
        </w:rPr>
        <w:t>If the grievance is not resolved or if the service recipient is unsatisfied with the outcome, they may request to speak to the next person in the chain of supervision. Eckert staff can assist in identifying the appropriate individual.</w:t>
      </w:r>
    </w:p>
    <w:p w14:paraId="2A167F9F" w14:textId="76B31E20" w:rsidR="005A176D" w:rsidRPr="00374642" w:rsidRDefault="005A176D" w:rsidP="00374642">
      <w:pPr>
        <w:pStyle w:val="ListParagraph"/>
        <w:numPr>
          <w:ilvl w:val="0"/>
          <w:numId w:val="72"/>
        </w:numPr>
        <w:spacing w:after="0" w:line="240" w:lineRule="auto"/>
        <w:rPr>
          <w:rFonts w:cstheme="minorHAnsi"/>
        </w:rPr>
      </w:pPr>
      <w:r w:rsidRPr="00374642">
        <w:rPr>
          <w:rFonts w:cstheme="minorHAnsi"/>
          <w:b/>
          <w:bCs/>
        </w:rPr>
        <w:t>Emergency grievances:</w:t>
      </w:r>
      <w:r w:rsidR="00374642">
        <w:rPr>
          <w:rFonts w:cstheme="minorHAnsi"/>
          <w:b/>
          <w:bCs/>
        </w:rPr>
        <w:t xml:space="preserve"> </w:t>
      </w:r>
      <w:r w:rsidRPr="00374642">
        <w:rPr>
          <w:rFonts w:cstheme="minorHAnsi"/>
        </w:rPr>
        <w:t>If the service recipient believes they are in immediate danger, they may request that the grievance be treated as an emergency and addressed urgently.</w:t>
      </w:r>
    </w:p>
    <w:p w14:paraId="4DA08303" w14:textId="03ADBE88" w:rsidR="005A176D" w:rsidRPr="00374642" w:rsidRDefault="005A176D" w:rsidP="00374642">
      <w:pPr>
        <w:pStyle w:val="ListParagraph"/>
        <w:numPr>
          <w:ilvl w:val="0"/>
          <w:numId w:val="72"/>
        </w:numPr>
        <w:spacing w:after="0" w:line="240" w:lineRule="auto"/>
        <w:rPr>
          <w:rFonts w:cstheme="minorHAnsi"/>
        </w:rPr>
      </w:pPr>
      <w:r w:rsidRPr="00374642">
        <w:rPr>
          <w:rFonts w:cstheme="minorHAnsi"/>
          <w:b/>
          <w:bCs/>
        </w:rPr>
        <w:t>Awareness of the grievance process:</w:t>
      </w:r>
      <w:r w:rsidR="00374642">
        <w:rPr>
          <w:rFonts w:cstheme="minorHAnsi"/>
          <w:b/>
          <w:bCs/>
        </w:rPr>
        <w:t xml:space="preserve"> </w:t>
      </w:r>
      <w:r w:rsidRPr="00374642">
        <w:rPr>
          <w:rFonts w:cstheme="minorHAnsi"/>
        </w:rPr>
        <w:t>Service recipients are informed of the grievance process during the admission process and will receive written information in the Fred and Clara Eckert Foundation for Youth Handbook.</w:t>
      </w:r>
    </w:p>
    <w:p w14:paraId="6A3F79DA" w14:textId="77777777" w:rsidR="005A176D" w:rsidRDefault="005A176D" w:rsidP="00792D0D">
      <w:pPr>
        <w:spacing w:after="0" w:line="240" w:lineRule="auto"/>
        <w:rPr>
          <w:rFonts w:ascii="Times New Roman" w:hAnsi="Times New Roman" w:cs="Times New Roman"/>
          <w:b/>
          <w:bCs/>
        </w:rPr>
      </w:pPr>
    </w:p>
    <w:p w14:paraId="42D7053E" w14:textId="0F8E898C" w:rsidR="008B3F08" w:rsidRPr="005A176D" w:rsidRDefault="00792D0D" w:rsidP="00792D0D">
      <w:pPr>
        <w:spacing w:after="0" w:line="240" w:lineRule="auto"/>
        <w:rPr>
          <w:rFonts w:ascii="Aptos" w:eastAsiaTheme="majorEastAsia" w:hAnsi="Aptos" w:cstheme="minorHAnsi"/>
          <w:color w:val="2F5496" w:themeColor="accent1" w:themeShade="BF"/>
          <w:sz w:val="24"/>
          <w:szCs w:val="24"/>
        </w:rPr>
      </w:pPr>
      <w:r w:rsidRPr="005A176D">
        <w:rPr>
          <w:rFonts w:ascii="Aptos" w:eastAsiaTheme="majorEastAsia" w:hAnsi="Aptos" w:cstheme="minorHAnsi"/>
          <w:color w:val="2F5496" w:themeColor="accent1" w:themeShade="BF"/>
          <w:sz w:val="24"/>
          <w:szCs w:val="24"/>
        </w:rPr>
        <w:t xml:space="preserve">Searches, Privacy, and Drug Screens: </w:t>
      </w:r>
    </w:p>
    <w:p w14:paraId="5BD3E2CB" w14:textId="529263A3" w:rsidR="008B3F08" w:rsidRPr="00374642" w:rsidRDefault="008B3F08" w:rsidP="00425C41">
      <w:pPr>
        <w:pStyle w:val="Heading1"/>
        <w:rPr>
          <w:rFonts w:ascii="Aptos" w:hAnsi="Aptos"/>
          <w:sz w:val="24"/>
          <w:szCs w:val="24"/>
        </w:rPr>
      </w:pPr>
      <w:r w:rsidRPr="00374642">
        <w:rPr>
          <w:rFonts w:ascii="Aptos" w:hAnsi="Aptos"/>
          <w:sz w:val="24"/>
          <w:szCs w:val="24"/>
        </w:rPr>
        <w:t>SEARCHES:</w:t>
      </w:r>
    </w:p>
    <w:p w14:paraId="32FCC99A" w14:textId="0B8650DA" w:rsidR="008B3F08" w:rsidRDefault="00374642" w:rsidP="00792D0D">
      <w:pPr>
        <w:spacing w:after="0" w:line="240" w:lineRule="auto"/>
      </w:pPr>
      <w:r w:rsidRPr="00374642">
        <w:t>Searches of clients or their property are conducted in a trauma-informed manner, ensuring respect for client rights, dignity, and self-determination. The balance between privacy and safety is prioritized, with the goal of protecting service recipients, families, and staff from harm, whether physical, emotional, or related to the presence of weapons or illegal contraband.</w:t>
      </w:r>
    </w:p>
    <w:p w14:paraId="7DA2BA1E" w14:textId="77777777" w:rsidR="00374642" w:rsidRPr="00374642" w:rsidRDefault="00374642" w:rsidP="00374642">
      <w:pPr>
        <w:spacing w:after="0" w:line="240" w:lineRule="auto"/>
      </w:pPr>
      <w:r w:rsidRPr="00374642">
        <w:rPr>
          <w:b/>
          <w:bCs/>
        </w:rPr>
        <w:t>Conditions for Conducting a Search:</w:t>
      </w:r>
    </w:p>
    <w:p w14:paraId="641A80B6" w14:textId="77777777" w:rsidR="00374642" w:rsidRDefault="00374642" w:rsidP="00374642">
      <w:pPr>
        <w:pStyle w:val="ListParagraph"/>
        <w:numPr>
          <w:ilvl w:val="0"/>
          <w:numId w:val="74"/>
        </w:numPr>
        <w:spacing w:after="0" w:line="240" w:lineRule="auto"/>
      </w:pPr>
      <w:r w:rsidRPr="00374642">
        <w:t>Searches will only be conducted when there is a clear, justified reason. Eckert staff must have reason to believe at least one of the following applies:</w:t>
      </w:r>
    </w:p>
    <w:p w14:paraId="65DED79F" w14:textId="77777777" w:rsidR="00374642" w:rsidRDefault="00374642" w:rsidP="00374642">
      <w:pPr>
        <w:pStyle w:val="ListParagraph"/>
        <w:numPr>
          <w:ilvl w:val="0"/>
          <w:numId w:val="75"/>
        </w:numPr>
        <w:spacing w:after="0" w:line="240" w:lineRule="auto"/>
      </w:pPr>
      <w:r w:rsidRPr="00374642">
        <w:lastRenderedPageBreak/>
        <w:t>There is an item present that poses a physical safety risk to the service recipient, family, or staff.</w:t>
      </w:r>
    </w:p>
    <w:p w14:paraId="63E8FFB1" w14:textId="77777777" w:rsidR="00374642" w:rsidRDefault="00374642" w:rsidP="00374642">
      <w:pPr>
        <w:pStyle w:val="ListParagraph"/>
        <w:numPr>
          <w:ilvl w:val="0"/>
          <w:numId w:val="75"/>
        </w:numPr>
        <w:spacing w:after="0" w:line="240" w:lineRule="auto"/>
      </w:pPr>
      <w:r w:rsidRPr="00374642">
        <w:t>There is a reason to believe illegal drugs and/or contraband may be present, potentially compromising the success of the program.</w:t>
      </w:r>
    </w:p>
    <w:p w14:paraId="1CB7628F" w14:textId="77777777" w:rsidR="00374642" w:rsidRDefault="00374642" w:rsidP="00374642">
      <w:pPr>
        <w:pStyle w:val="ListParagraph"/>
        <w:numPr>
          <w:ilvl w:val="0"/>
          <w:numId w:val="75"/>
        </w:numPr>
        <w:spacing w:after="0" w:line="240" w:lineRule="auto"/>
      </w:pPr>
      <w:r w:rsidRPr="00374642">
        <w:t>A service recipient has expressed intent or a plan to harm themselves or others.</w:t>
      </w:r>
    </w:p>
    <w:p w14:paraId="38BD98D7" w14:textId="6580247F" w:rsidR="00374642" w:rsidRDefault="00374642" w:rsidP="00792D0D">
      <w:pPr>
        <w:pStyle w:val="ListParagraph"/>
        <w:numPr>
          <w:ilvl w:val="0"/>
          <w:numId w:val="75"/>
        </w:numPr>
        <w:spacing w:after="0" w:line="240" w:lineRule="auto"/>
      </w:pPr>
      <w:r w:rsidRPr="00374642">
        <w:t>The service recipient is suspected of involvement in theft, and a written request from the court to conduct a search has been issued.</w:t>
      </w:r>
    </w:p>
    <w:p w14:paraId="42E4915C" w14:textId="77777777" w:rsidR="00374642" w:rsidRDefault="00374642" w:rsidP="00792D0D">
      <w:pPr>
        <w:spacing w:after="0" w:line="240" w:lineRule="auto"/>
      </w:pPr>
    </w:p>
    <w:p w14:paraId="683169A2" w14:textId="099DD5F5" w:rsidR="008B3F08" w:rsidRPr="00374642" w:rsidRDefault="008B3F08" w:rsidP="00792D0D">
      <w:pPr>
        <w:spacing w:after="0" w:line="240" w:lineRule="auto"/>
        <w:rPr>
          <w:rFonts w:ascii="Aptos" w:hAnsi="Aptos"/>
          <w:color w:val="4472C4" w:themeColor="accent1"/>
          <w:sz w:val="24"/>
          <w:szCs w:val="24"/>
        </w:rPr>
      </w:pPr>
      <w:r w:rsidRPr="00374642">
        <w:rPr>
          <w:rFonts w:ascii="Aptos" w:hAnsi="Aptos"/>
          <w:color w:val="4472C4" w:themeColor="accent1"/>
          <w:sz w:val="24"/>
          <w:szCs w:val="24"/>
        </w:rPr>
        <w:t>PRIVACY:</w:t>
      </w:r>
    </w:p>
    <w:p w14:paraId="0503636C" w14:textId="77777777" w:rsidR="00374642" w:rsidRPr="00374642" w:rsidRDefault="00374642" w:rsidP="00374642">
      <w:pPr>
        <w:shd w:val="clear" w:color="auto" w:fill="FFFFFF"/>
        <w:spacing w:after="0" w:line="240" w:lineRule="auto"/>
        <w:rPr>
          <w:rFonts w:ascii="Aptos" w:eastAsia="Times New Roman" w:hAnsi="Aptos" w:cs="Times New Roman"/>
          <w:color w:val="2A2A2A"/>
        </w:rPr>
      </w:pPr>
      <w:r w:rsidRPr="00374642">
        <w:rPr>
          <w:rFonts w:ascii="Aptos" w:eastAsia="Times New Roman" w:hAnsi="Aptos" w:cs="Times New Roman"/>
          <w:color w:val="2A2A2A"/>
        </w:rPr>
        <w:t>It is crucial that everything shared in group therapy remains private and confidential. Failure to maintain this confidentiality can erode trust within the group and hinder the healing process for all members.</w:t>
      </w:r>
    </w:p>
    <w:p w14:paraId="37F6D2AF" w14:textId="77777777" w:rsidR="00374642" w:rsidRPr="00374642" w:rsidRDefault="00374642" w:rsidP="00374642">
      <w:pPr>
        <w:shd w:val="clear" w:color="auto" w:fill="FFFFFF"/>
        <w:spacing w:after="0" w:line="240" w:lineRule="auto"/>
        <w:rPr>
          <w:rFonts w:ascii="Aptos" w:eastAsia="Times New Roman" w:hAnsi="Aptos" w:cs="Times New Roman"/>
          <w:color w:val="2A2A2A"/>
        </w:rPr>
      </w:pPr>
    </w:p>
    <w:p w14:paraId="6E09CC5F" w14:textId="77777777" w:rsidR="00374642" w:rsidRPr="00374642" w:rsidRDefault="00374642" w:rsidP="00374642">
      <w:pPr>
        <w:shd w:val="clear" w:color="auto" w:fill="FFFFFF"/>
        <w:spacing w:after="0" w:line="240" w:lineRule="auto"/>
        <w:rPr>
          <w:rFonts w:ascii="Aptos" w:eastAsia="Times New Roman" w:hAnsi="Aptos" w:cs="Times New Roman"/>
          <w:color w:val="2A2A2A"/>
        </w:rPr>
      </w:pPr>
      <w:r w:rsidRPr="00374642">
        <w:rPr>
          <w:rFonts w:ascii="Aptos" w:eastAsia="Times New Roman" w:hAnsi="Aptos" w:cs="Times New Roman"/>
          <w:color w:val="2A2A2A"/>
        </w:rPr>
        <w:t>To protect each group member’s privacy, do not mention any names or share details that could lead to identifying other group members. If, at any point, a client feels uncomfortable with the participation of others in group therapy, they are encouraged to inform the group leader immediately.</w:t>
      </w:r>
    </w:p>
    <w:p w14:paraId="0FA4CB76" w14:textId="77777777" w:rsidR="009C4D8C" w:rsidRPr="009C4D8C" w:rsidRDefault="009C4D8C" w:rsidP="009C4D8C">
      <w:pPr>
        <w:shd w:val="clear" w:color="auto" w:fill="FFFFFF"/>
        <w:spacing w:after="0" w:line="240" w:lineRule="auto"/>
        <w:rPr>
          <w:rFonts w:ascii="Times New Roman" w:hAnsi="Times New Roman" w:cs="Times New Roman"/>
          <w:color w:val="000000"/>
          <w:sz w:val="24"/>
          <w:szCs w:val="24"/>
        </w:rPr>
      </w:pPr>
    </w:p>
    <w:p w14:paraId="5E36310A" w14:textId="0D2325FA" w:rsidR="005D75BE" w:rsidRPr="00374642" w:rsidRDefault="005D75BE" w:rsidP="00792D0D">
      <w:pPr>
        <w:spacing w:after="0" w:line="240" w:lineRule="auto"/>
        <w:rPr>
          <w:rFonts w:ascii="Aptos" w:hAnsi="Aptos"/>
          <w:color w:val="4472C4" w:themeColor="accent1"/>
          <w:sz w:val="24"/>
          <w:szCs w:val="24"/>
        </w:rPr>
      </w:pPr>
      <w:r w:rsidRPr="00374642">
        <w:rPr>
          <w:rFonts w:ascii="Aptos" w:hAnsi="Aptos"/>
          <w:color w:val="4472C4" w:themeColor="accent1"/>
          <w:sz w:val="24"/>
          <w:szCs w:val="24"/>
        </w:rPr>
        <w:t>DRUG SCREENS:</w:t>
      </w:r>
    </w:p>
    <w:p w14:paraId="0456BB85" w14:textId="6C0A521E" w:rsidR="00374642" w:rsidRPr="00374642" w:rsidRDefault="00374642" w:rsidP="00374642">
      <w:pPr>
        <w:spacing w:after="0" w:line="240" w:lineRule="auto"/>
        <w:rPr>
          <w:rFonts w:ascii="Aptos" w:eastAsia="Times New Roman" w:hAnsi="Aptos" w:cs="Times New Roman"/>
          <w:color w:val="000000"/>
        </w:rPr>
      </w:pPr>
      <w:r w:rsidRPr="00374642">
        <w:rPr>
          <w:rFonts w:ascii="Aptos" w:eastAsia="Times New Roman" w:hAnsi="Aptos" w:cs="Times New Roman"/>
          <w:color w:val="000000"/>
        </w:rPr>
        <w:t>In outpatient treatment, clients have more freedom and less supervision than in a controlled environment, which can increase the risk of relapses. To help hold clients accountable for their treatment, drug and alcohol screenings are a necessary part of the process. Drug screens may be conducted for the following reasons:</w:t>
      </w:r>
    </w:p>
    <w:p w14:paraId="0E649238" w14:textId="77777777" w:rsidR="00374642" w:rsidRPr="00374642" w:rsidRDefault="00374642" w:rsidP="00374642">
      <w:pPr>
        <w:numPr>
          <w:ilvl w:val="0"/>
          <w:numId w:val="76"/>
        </w:numPr>
        <w:spacing w:after="0" w:line="240" w:lineRule="auto"/>
        <w:rPr>
          <w:rFonts w:ascii="Aptos" w:eastAsia="Times New Roman" w:hAnsi="Aptos" w:cs="Times New Roman"/>
          <w:color w:val="000000"/>
        </w:rPr>
      </w:pPr>
      <w:r w:rsidRPr="00374642">
        <w:rPr>
          <w:rFonts w:ascii="Aptos" w:eastAsia="Times New Roman" w:hAnsi="Aptos" w:cs="Times New Roman"/>
          <w:color w:val="000000"/>
        </w:rPr>
        <w:t>As part of the intake process to confirm a newly admitted client's substance use history.</w:t>
      </w:r>
    </w:p>
    <w:p w14:paraId="434A2AF6" w14:textId="77777777" w:rsidR="00374642" w:rsidRPr="00374642" w:rsidRDefault="00374642" w:rsidP="00374642">
      <w:pPr>
        <w:numPr>
          <w:ilvl w:val="0"/>
          <w:numId w:val="76"/>
        </w:numPr>
        <w:spacing w:after="0" w:line="240" w:lineRule="auto"/>
        <w:rPr>
          <w:rFonts w:ascii="Aptos" w:eastAsia="Times New Roman" w:hAnsi="Aptos" w:cs="Times New Roman"/>
          <w:color w:val="000000"/>
        </w:rPr>
      </w:pPr>
      <w:r w:rsidRPr="00374642">
        <w:rPr>
          <w:rFonts w:ascii="Aptos" w:eastAsia="Times New Roman" w:hAnsi="Aptos" w:cs="Times New Roman"/>
          <w:color w:val="000000"/>
        </w:rPr>
        <w:t>As a routine part of therapy to monitor progress.</w:t>
      </w:r>
    </w:p>
    <w:p w14:paraId="0F5EF730" w14:textId="77777777" w:rsidR="00374642" w:rsidRPr="00374642" w:rsidRDefault="00374642" w:rsidP="00374642">
      <w:pPr>
        <w:numPr>
          <w:ilvl w:val="0"/>
          <w:numId w:val="76"/>
        </w:numPr>
        <w:spacing w:after="0" w:line="240" w:lineRule="auto"/>
        <w:rPr>
          <w:rFonts w:ascii="Aptos" w:eastAsia="Times New Roman" w:hAnsi="Aptos" w:cs="Times New Roman"/>
          <w:color w:val="000000"/>
        </w:rPr>
      </w:pPr>
      <w:r w:rsidRPr="00374642">
        <w:rPr>
          <w:rFonts w:ascii="Aptos" w:eastAsia="Times New Roman" w:hAnsi="Aptos" w:cs="Times New Roman"/>
          <w:color w:val="000000"/>
        </w:rPr>
        <w:t>To identify an intoxicated client or confirm abstinence.</w:t>
      </w:r>
    </w:p>
    <w:p w14:paraId="6BCC6C81" w14:textId="77777777" w:rsidR="00374642" w:rsidRDefault="00374642" w:rsidP="006C21FD">
      <w:pPr>
        <w:spacing w:after="0" w:line="240" w:lineRule="auto"/>
        <w:contextualSpacing/>
        <w:rPr>
          <w:rFonts w:cstheme="minorHAnsi"/>
          <w:b/>
          <w:bCs/>
          <w:i/>
          <w:iCs/>
          <w:color w:val="002060"/>
        </w:rPr>
      </w:pPr>
    </w:p>
    <w:p w14:paraId="0F74F404" w14:textId="77777777" w:rsidR="00374642" w:rsidRPr="00374642" w:rsidRDefault="00374642" w:rsidP="00374642">
      <w:pPr>
        <w:spacing w:after="0" w:line="240" w:lineRule="auto"/>
        <w:contextualSpacing/>
        <w:rPr>
          <w:rFonts w:cstheme="minorHAnsi"/>
          <w:b/>
          <w:bCs/>
          <w:i/>
          <w:iCs/>
          <w:color w:val="002060"/>
        </w:rPr>
      </w:pPr>
      <w:r w:rsidRPr="00374642">
        <w:rPr>
          <w:rFonts w:cstheme="minorHAnsi"/>
          <w:b/>
          <w:bCs/>
          <w:i/>
          <w:iCs/>
          <w:color w:val="002060"/>
        </w:rPr>
        <w:t>*While it is impossible to predict all possible circumstances, Eckert staff may use their professional discretion as needed in any situation.</w:t>
      </w:r>
    </w:p>
    <w:p w14:paraId="295908F4" w14:textId="77777777" w:rsidR="005D75BE" w:rsidRDefault="005D75BE" w:rsidP="00446BFF">
      <w:pPr>
        <w:pStyle w:val="Heading1"/>
        <w:spacing w:before="0" w:line="240" w:lineRule="auto"/>
        <w:contextualSpacing/>
        <w:rPr>
          <w:rFonts w:asciiTheme="minorHAnsi" w:hAnsiTheme="minorHAnsi" w:cstheme="minorHAnsi"/>
          <w:sz w:val="22"/>
          <w:szCs w:val="22"/>
        </w:rPr>
      </w:pPr>
      <w:bookmarkStart w:id="29" w:name="_Toc69467942"/>
      <w:bookmarkStart w:id="30" w:name="_Toc69806840"/>
    </w:p>
    <w:p w14:paraId="476DA9AB" w14:textId="5512EA20" w:rsidR="00454608" w:rsidRPr="00454608" w:rsidRDefault="00E63E19" w:rsidP="00454608">
      <w:pPr>
        <w:pStyle w:val="Heading1"/>
        <w:spacing w:before="0" w:line="240" w:lineRule="auto"/>
        <w:contextualSpacing/>
        <w:rPr>
          <w:rFonts w:ascii="Aptos" w:hAnsi="Aptos" w:cstheme="minorHAnsi"/>
          <w:sz w:val="24"/>
          <w:szCs w:val="24"/>
        </w:rPr>
      </w:pPr>
      <w:r w:rsidRPr="00145940">
        <w:rPr>
          <w:rFonts w:ascii="Aptos" w:hAnsi="Aptos" w:cstheme="minorHAnsi"/>
          <w:sz w:val="24"/>
          <w:szCs w:val="24"/>
        </w:rPr>
        <w:t>Emergency Procedures</w:t>
      </w:r>
      <w:bookmarkStart w:id="31" w:name="_Toc69467946"/>
      <w:bookmarkStart w:id="32" w:name="_Toc69806844"/>
      <w:bookmarkEnd w:id="29"/>
      <w:bookmarkEnd w:id="30"/>
      <w:r w:rsidR="00145940" w:rsidRPr="00145940">
        <w:rPr>
          <w:rFonts w:ascii="Aptos" w:hAnsi="Aptos" w:cstheme="minorHAnsi"/>
          <w:sz w:val="24"/>
          <w:szCs w:val="24"/>
        </w:rPr>
        <w:t xml:space="preserve">: </w:t>
      </w:r>
    </w:p>
    <w:p w14:paraId="3FF7CF27" w14:textId="77777777" w:rsidR="00145940" w:rsidRPr="00145940" w:rsidRDefault="00145940" w:rsidP="0091100B">
      <w:pPr>
        <w:spacing w:after="0" w:line="240" w:lineRule="auto"/>
        <w:rPr>
          <w:rFonts w:ascii="Aptos" w:hAnsi="Aptos"/>
          <w:b/>
          <w:bCs/>
        </w:rPr>
      </w:pPr>
      <w:r w:rsidRPr="00145940">
        <w:rPr>
          <w:rFonts w:ascii="Aptos" w:hAnsi="Aptos"/>
          <w:b/>
          <w:bCs/>
        </w:rPr>
        <w:t>FIRE PROCEDURE:</w:t>
      </w:r>
    </w:p>
    <w:p w14:paraId="01DD70CD" w14:textId="221F7ECA" w:rsidR="00145940" w:rsidRPr="00145940" w:rsidRDefault="00145940" w:rsidP="0091100B">
      <w:pPr>
        <w:spacing w:after="0" w:line="240" w:lineRule="auto"/>
        <w:rPr>
          <w:rFonts w:ascii="Aptos" w:hAnsi="Aptos"/>
        </w:rPr>
      </w:pPr>
      <w:r w:rsidRPr="00145940">
        <w:rPr>
          <w:rFonts w:ascii="Aptos" w:hAnsi="Aptos"/>
        </w:rPr>
        <w:t>In the event of a fire:</w:t>
      </w:r>
    </w:p>
    <w:p w14:paraId="6B1424A8" w14:textId="245B3092" w:rsidR="00145940" w:rsidRPr="00145940" w:rsidRDefault="00145940" w:rsidP="0091100B">
      <w:pPr>
        <w:pStyle w:val="ListParagraph"/>
        <w:numPr>
          <w:ilvl w:val="0"/>
          <w:numId w:val="77"/>
        </w:numPr>
        <w:spacing w:after="0" w:line="240" w:lineRule="auto"/>
        <w:rPr>
          <w:rFonts w:ascii="Aptos" w:hAnsi="Aptos"/>
        </w:rPr>
      </w:pPr>
      <w:r w:rsidRPr="00145940">
        <w:rPr>
          <w:rFonts w:ascii="Aptos" w:hAnsi="Aptos"/>
        </w:rPr>
        <w:t>Announce loudly, “Fire!” and state the location of the fire to alert everyone.</w:t>
      </w:r>
    </w:p>
    <w:p w14:paraId="6C23D94A" w14:textId="77777777" w:rsidR="00145940" w:rsidRPr="00145940" w:rsidRDefault="00145940" w:rsidP="0091100B">
      <w:pPr>
        <w:pStyle w:val="ListParagraph"/>
        <w:numPr>
          <w:ilvl w:val="0"/>
          <w:numId w:val="77"/>
        </w:numPr>
        <w:spacing w:after="0" w:line="240" w:lineRule="auto"/>
        <w:rPr>
          <w:rFonts w:ascii="Aptos" w:hAnsi="Aptos"/>
        </w:rPr>
      </w:pPr>
      <w:r w:rsidRPr="00145940">
        <w:rPr>
          <w:rFonts w:ascii="Aptos" w:hAnsi="Aptos"/>
        </w:rPr>
        <w:t xml:space="preserve">If the fire is small and in its early stages, use the fire extinguishers located on the premises. </w:t>
      </w:r>
    </w:p>
    <w:p w14:paraId="48C94573" w14:textId="77777777" w:rsidR="00145940" w:rsidRPr="00145940" w:rsidRDefault="00145940" w:rsidP="0091100B">
      <w:pPr>
        <w:pStyle w:val="ListParagraph"/>
        <w:numPr>
          <w:ilvl w:val="0"/>
          <w:numId w:val="77"/>
        </w:numPr>
        <w:spacing w:after="0" w:line="240" w:lineRule="auto"/>
        <w:rPr>
          <w:rFonts w:ascii="Aptos" w:hAnsi="Aptos"/>
        </w:rPr>
      </w:pPr>
      <w:r w:rsidRPr="00145940">
        <w:rPr>
          <w:rFonts w:ascii="Aptos" w:hAnsi="Aptos"/>
        </w:rPr>
        <w:t>These extinguishers are marked by a red square sign that reads “Fire Extinguisher.”</w:t>
      </w:r>
      <w:r w:rsidRPr="00145940">
        <w:rPr>
          <w:rFonts w:ascii="Aptos" w:hAnsi="Aptos"/>
        </w:rPr>
        <w:br/>
      </w:r>
    </w:p>
    <w:p w14:paraId="125D0A6B" w14:textId="77777777" w:rsidR="00145940" w:rsidRPr="00145940" w:rsidRDefault="00145940" w:rsidP="0091100B">
      <w:pPr>
        <w:pStyle w:val="ListParagraph"/>
        <w:numPr>
          <w:ilvl w:val="0"/>
          <w:numId w:val="77"/>
        </w:numPr>
        <w:spacing w:after="0" w:line="240" w:lineRule="auto"/>
        <w:rPr>
          <w:rFonts w:ascii="Aptos" w:hAnsi="Aptos"/>
        </w:rPr>
      </w:pPr>
      <w:r w:rsidRPr="00145940">
        <w:rPr>
          <w:rFonts w:ascii="Aptos" w:hAnsi="Aptos"/>
        </w:rPr>
        <w:t>Fire extinguisher locations:</w:t>
      </w:r>
    </w:p>
    <w:p w14:paraId="792BF1A9" w14:textId="77777777" w:rsidR="00145940" w:rsidRPr="00145940" w:rsidRDefault="00145940" w:rsidP="0091100B">
      <w:pPr>
        <w:pStyle w:val="ListParagraph"/>
        <w:numPr>
          <w:ilvl w:val="1"/>
          <w:numId w:val="77"/>
        </w:numPr>
        <w:spacing w:after="0" w:line="240" w:lineRule="auto"/>
        <w:rPr>
          <w:rFonts w:ascii="Aptos" w:hAnsi="Aptos"/>
        </w:rPr>
      </w:pPr>
      <w:r w:rsidRPr="00145940">
        <w:rPr>
          <w:rFonts w:ascii="Aptos" w:hAnsi="Aptos"/>
        </w:rPr>
        <w:t>Under the sink in both suites</w:t>
      </w:r>
    </w:p>
    <w:p w14:paraId="2ADCCF98" w14:textId="2CA2B5FA" w:rsidR="00145940" w:rsidRPr="00145940" w:rsidRDefault="00145940" w:rsidP="0091100B">
      <w:pPr>
        <w:pStyle w:val="ListParagraph"/>
        <w:numPr>
          <w:ilvl w:val="1"/>
          <w:numId w:val="77"/>
        </w:numPr>
        <w:spacing w:after="0" w:line="240" w:lineRule="auto"/>
        <w:rPr>
          <w:rFonts w:ascii="Aptos" w:hAnsi="Aptos"/>
        </w:rPr>
      </w:pPr>
      <w:r w:rsidRPr="00145940">
        <w:rPr>
          <w:rFonts w:ascii="Aptos" w:hAnsi="Aptos"/>
        </w:rPr>
        <w:t>Near the sink next to the restroom</w:t>
      </w:r>
    </w:p>
    <w:p w14:paraId="3C6B0A1A" w14:textId="77777777" w:rsidR="00454608" w:rsidRDefault="00454608" w:rsidP="00454608">
      <w:pPr>
        <w:spacing w:line="240" w:lineRule="auto"/>
        <w:rPr>
          <w:rFonts w:ascii="Times New Roman" w:hAnsi="Times New Roman" w:cs="Times New Roman"/>
          <w:b/>
          <w:bCs/>
        </w:rPr>
      </w:pPr>
    </w:p>
    <w:p w14:paraId="5564C830" w14:textId="77777777" w:rsidR="00454608" w:rsidRDefault="00454608" w:rsidP="00454608">
      <w:pPr>
        <w:spacing w:line="240" w:lineRule="auto"/>
        <w:rPr>
          <w:rFonts w:ascii="Times New Roman" w:hAnsi="Times New Roman" w:cs="Times New Roman"/>
          <w:b/>
          <w:bCs/>
        </w:rPr>
      </w:pPr>
      <w:r w:rsidRPr="00454608">
        <w:rPr>
          <w:rFonts w:ascii="Times New Roman" w:hAnsi="Times New Roman" w:cs="Times New Roman"/>
          <w:b/>
          <w:bCs/>
        </w:rPr>
        <w:t>In the event of an evacuation, please follow these steps to ensure your safety:</w:t>
      </w:r>
    </w:p>
    <w:p w14:paraId="6566CA8F" w14:textId="716F4988" w:rsidR="005D75BE" w:rsidRDefault="005D75BE" w:rsidP="00454608">
      <w:pPr>
        <w:spacing w:line="240" w:lineRule="auto"/>
      </w:pPr>
      <w:r>
        <w:t xml:space="preserve">People should go to the exit closest to their location. </w:t>
      </w:r>
    </w:p>
    <w:p w14:paraId="1D8DAC20" w14:textId="77777777" w:rsidR="00454608" w:rsidRDefault="00454608" w:rsidP="00454608">
      <w:pPr>
        <w:pStyle w:val="ListParagraph"/>
        <w:numPr>
          <w:ilvl w:val="0"/>
          <w:numId w:val="78"/>
        </w:numPr>
        <w:spacing w:line="240" w:lineRule="auto"/>
      </w:pPr>
      <w:r w:rsidRPr="00454608">
        <w:t>Proceed to the nearest exit from your location.</w:t>
      </w:r>
    </w:p>
    <w:p w14:paraId="036C6D23" w14:textId="77777777" w:rsidR="00454608" w:rsidRDefault="00454608" w:rsidP="00454608">
      <w:pPr>
        <w:pStyle w:val="ListParagraph"/>
        <w:numPr>
          <w:ilvl w:val="0"/>
          <w:numId w:val="78"/>
        </w:numPr>
        <w:spacing w:line="240" w:lineRule="auto"/>
      </w:pPr>
      <w:r w:rsidRPr="00454608">
        <w:t>If you are behind a closed door, feel the door before opening it. If it feels hot, keep the door closed and exit through a window.</w:t>
      </w:r>
    </w:p>
    <w:p w14:paraId="5DDC3C01" w14:textId="77777777" w:rsidR="00454608" w:rsidRDefault="00454608" w:rsidP="00454608">
      <w:pPr>
        <w:pStyle w:val="ListParagraph"/>
        <w:numPr>
          <w:ilvl w:val="0"/>
          <w:numId w:val="78"/>
        </w:numPr>
        <w:spacing w:line="240" w:lineRule="auto"/>
      </w:pPr>
      <w:r w:rsidRPr="00454608">
        <w:lastRenderedPageBreak/>
        <w:t>Once outside, gather in the parking lot next to Sherwin Williams.</w:t>
      </w:r>
    </w:p>
    <w:p w14:paraId="4C2D6345" w14:textId="77777777" w:rsidR="00454608" w:rsidRDefault="00454608" w:rsidP="00454608">
      <w:pPr>
        <w:pStyle w:val="ListParagraph"/>
        <w:numPr>
          <w:ilvl w:val="0"/>
          <w:numId w:val="78"/>
        </w:numPr>
        <w:spacing w:line="240" w:lineRule="auto"/>
      </w:pPr>
      <w:r w:rsidRPr="00454608">
        <w:t>Staff will assess if relocation to a safer location is necessary, depending on the proximity of the fire.</w:t>
      </w:r>
    </w:p>
    <w:p w14:paraId="342B459F" w14:textId="4ED9121E" w:rsidR="00454608" w:rsidRPr="00A10781" w:rsidRDefault="00454608" w:rsidP="00A10781">
      <w:pPr>
        <w:pStyle w:val="ListParagraph"/>
        <w:spacing w:line="240" w:lineRule="auto"/>
        <w:rPr>
          <w:rFonts w:ascii="Aptos" w:hAnsi="Aptos"/>
        </w:rPr>
      </w:pPr>
    </w:p>
    <w:p w14:paraId="5C5FC6A2" w14:textId="3FDE7C58" w:rsidR="00620367" w:rsidRPr="00454608" w:rsidRDefault="00454608" w:rsidP="00454608">
      <w:pPr>
        <w:spacing w:line="240" w:lineRule="auto"/>
        <w:rPr>
          <w:rFonts w:ascii="Aptos" w:hAnsi="Aptos"/>
          <w:b/>
          <w:bCs/>
        </w:rPr>
      </w:pPr>
      <w:r w:rsidRPr="00454608">
        <w:rPr>
          <w:rFonts w:ascii="Aptos" w:hAnsi="Aptos"/>
          <w:b/>
          <w:bCs/>
        </w:rPr>
        <w:t xml:space="preserve">TORNADO PROCEDURES: </w:t>
      </w:r>
    </w:p>
    <w:p w14:paraId="1C27DA8E" w14:textId="77777777" w:rsidR="00620367" w:rsidRPr="00454608" w:rsidRDefault="005D75BE" w:rsidP="009C4D8C">
      <w:pPr>
        <w:spacing w:line="240" w:lineRule="auto"/>
        <w:rPr>
          <w:rFonts w:ascii="Aptos" w:hAnsi="Aptos"/>
        </w:rPr>
      </w:pPr>
      <w:r w:rsidRPr="00454608">
        <w:rPr>
          <w:rFonts w:ascii="Aptos" w:hAnsi="Aptos"/>
        </w:rPr>
        <w:t xml:space="preserve">In case of a tornado: </w:t>
      </w:r>
    </w:p>
    <w:bookmarkEnd w:id="31"/>
    <w:bookmarkEnd w:id="32"/>
    <w:p w14:paraId="221601DB" w14:textId="5FA289CE" w:rsidR="00A10781" w:rsidRPr="00A10781" w:rsidRDefault="00A10781" w:rsidP="00A10781">
      <w:pPr>
        <w:pStyle w:val="ListParagraph"/>
        <w:numPr>
          <w:ilvl w:val="0"/>
          <w:numId w:val="74"/>
        </w:numPr>
        <w:rPr>
          <w:rFonts w:ascii="Aptos" w:hAnsi="Aptos"/>
        </w:rPr>
      </w:pPr>
      <w:r w:rsidRPr="00A10781">
        <w:rPr>
          <w:rFonts w:ascii="Aptos" w:hAnsi="Aptos"/>
        </w:rPr>
        <w:t>Move to the restroom or conference room.</w:t>
      </w:r>
    </w:p>
    <w:p w14:paraId="4152004E" w14:textId="3675503C" w:rsidR="00A10781" w:rsidRPr="00A10781" w:rsidRDefault="00A10781" w:rsidP="00A10781">
      <w:pPr>
        <w:pStyle w:val="ListParagraph"/>
        <w:numPr>
          <w:ilvl w:val="0"/>
          <w:numId w:val="74"/>
        </w:numPr>
        <w:rPr>
          <w:rFonts w:ascii="Aptos" w:hAnsi="Aptos"/>
        </w:rPr>
      </w:pPr>
      <w:r w:rsidRPr="00A10781">
        <w:rPr>
          <w:rFonts w:ascii="Aptos" w:hAnsi="Aptos"/>
        </w:rPr>
        <w:t>Kneel along the wall in a "turtle position," covering your head with your hands.</w:t>
      </w:r>
    </w:p>
    <w:p w14:paraId="01E290B3" w14:textId="18BD9985" w:rsidR="00A10781" w:rsidRPr="00A10781" w:rsidRDefault="00A10781" w:rsidP="00A10781">
      <w:pPr>
        <w:pStyle w:val="ListParagraph"/>
        <w:numPr>
          <w:ilvl w:val="0"/>
          <w:numId w:val="74"/>
        </w:numPr>
        <w:rPr>
          <w:rFonts w:ascii="Aptos" w:hAnsi="Aptos"/>
        </w:rPr>
      </w:pPr>
      <w:r w:rsidRPr="00A10781">
        <w:rPr>
          <w:rFonts w:ascii="Aptos" w:hAnsi="Aptos"/>
        </w:rPr>
        <w:t>Stay away from windows and remain as low to the ground as possible.</w:t>
      </w:r>
    </w:p>
    <w:p w14:paraId="0EEF22E5" w14:textId="5DECDE61" w:rsidR="00454608" w:rsidRPr="00A10781" w:rsidRDefault="00A10781" w:rsidP="00A10781">
      <w:pPr>
        <w:pStyle w:val="ListParagraph"/>
        <w:numPr>
          <w:ilvl w:val="0"/>
          <w:numId w:val="74"/>
        </w:numPr>
        <w:rPr>
          <w:b/>
          <w:bCs/>
        </w:rPr>
      </w:pPr>
      <w:r w:rsidRPr="00A10781">
        <w:rPr>
          <w:rFonts w:ascii="Aptos" w:hAnsi="Aptos"/>
        </w:rPr>
        <w:t>If available, tune in to a radio station to monitor the storm’s progress and follow any directions provided.</w:t>
      </w:r>
    </w:p>
    <w:p w14:paraId="19BCF726" w14:textId="77777777" w:rsidR="00454608" w:rsidRDefault="00454608" w:rsidP="00454608">
      <w:pPr>
        <w:jc w:val="center"/>
        <w:rPr>
          <w:b/>
          <w:bCs/>
        </w:rPr>
      </w:pPr>
    </w:p>
    <w:p w14:paraId="5DFE8021" w14:textId="77777777" w:rsidR="00A10781" w:rsidRDefault="00A10781" w:rsidP="00454608">
      <w:pPr>
        <w:jc w:val="center"/>
        <w:rPr>
          <w:b/>
          <w:bCs/>
        </w:rPr>
      </w:pPr>
    </w:p>
    <w:p w14:paraId="2F153DF5" w14:textId="77777777" w:rsidR="00454608" w:rsidRDefault="00454608" w:rsidP="00454608">
      <w:pPr>
        <w:jc w:val="center"/>
        <w:rPr>
          <w:b/>
          <w:bCs/>
        </w:rPr>
      </w:pPr>
    </w:p>
    <w:p w14:paraId="7B848758" w14:textId="77777777" w:rsidR="00454608" w:rsidRDefault="00454608" w:rsidP="00454608">
      <w:pPr>
        <w:jc w:val="center"/>
        <w:rPr>
          <w:b/>
          <w:bCs/>
        </w:rPr>
      </w:pPr>
    </w:p>
    <w:p w14:paraId="61590559" w14:textId="77777777" w:rsidR="00454608" w:rsidRDefault="00454608" w:rsidP="00454608">
      <w:pPr>
        <w:jc w:val="center"/>
        <w:rPr>
          <w:b/>
          <w:bCs/>
        </w:rPr>
      </w:pPr>
    </w:p>
    <w:p w14:paraId="3DBC3393" w14:textId="77777777" w:rsidR="00454608" w:rsidRDefault="00454608" w:rsidP="00454608">
      <w:pPr>
        <w:jc w:val="center"/>
        <w:rPr>
          <w:b/>
          <w:bCs/>
        </w:rPr>
      </w:pPr>
    </w:p>
    <w:p w14:paraId="1906618E" w14:textId="77777777" w:rsidR="00454608" w:rsidRDefault="00454608" w:rsidP="00454608">
      <w:pPr>
        <w:jc w:val="center"/>
        <w:rPr>
          <w:b/>
          <w:bCs/>
        </w:rPr>
      </w:pPr>
    </w:p>
    <w:p w14:paraId="3E7076A7" w14:textId="77777777" w:rsidR="00454608" w:rsidRDefault="00454608" w:rsidP="00454608">
      <w:pPr>
        <w:jc w:val="center"/>
        <w:rPr>
          <w:b/>
          <w:bCs/>
        </w:rPr>
      </w:pPr>
    </w:p>
    <w:p w14:paraId="30A3FAD8" w14:textId="77777777" w:rsidR="00454608" w:rsidRDefault="00454608" w:rsidP="00454608">
      <w:pPr>
        <w:jc w:val="center"/>
        <w:rPr>
          <w:b/>
          <w:bCs/>
        </w:rPr>
      </w:pPr>
    </w:p>
    <w:p w14:paraId="7732C9DA" w14:textId="77777777" w:rsidR="00454608" w:rsidRDefault="00454608" w:rsidP="00454608">
      <w:pPr>
        <w:jc w:val="center"/>
        <w:rPr>
          <w:b/>
          <w:bCs/>
        </w:rPr>
      </w:pPr>
    </w:p>
    <w:p w14:paraId="4BD06807" w14:textId="77777777" w:rsidR="00454608" w:rsidRDefault="00454608" w:rsidP="00454608">
      <w:pPr>
        <w:jc w:val="center"/>
        <w:rPr>
          <w:b/>
          <w:bCs/>
        </w:rPr>
      </w:pPr>
    </w:p>
    <w:p w14:paraId="7D4AD986" w14:textId="77777777" w:rsidR="00454608" w:rsidRDefault="00454608" w:rsidP="00454608">
      <w:pPr>
        <w:jc w:val="center"/>
        <w:rPr>
          <w:b/>
          <w:bCs/>
        </w:rPr>
      </w:pPr>
    </w:p>
    <w:p w14:paraId="69C24239" w14:textId="77777777" w:rsidR="00454608" w:rsidRDefault="00454608" w:rsidP="00454608">
      <w:pPr>
        <w:jc w:val="center"/>
        <w:rPr>
          <w:b/>
          <w:bCs/>
        </w:rPr>
      </w:pPr>
    </w:p>
    <w:p w14:paraId="5506E41A" w14:textId="77777777" w:rsidR="00454608" w:rsidRDefault="00454608" w:rsidP="00454608">
      <w:pPr>
        <w:jc w:val="center"/>
        <w:rPr>
          <w:b/>
          <w:bCs/>
        </w:rPr>
      </w:pPr>
    </w:p>
    <w:p w14:paraId="63B3ED20" w14:textId="77777777" w:rsidR="00454608" w:rsidRDefault="00454608" w:rsidP="00454608">
      <w:pPr>
        <w:jc w:val="center"/>
        <w:rPr>
          <w:b/>
          <w:bCs/>
        </w:rPr>
      </w:pPr>
    </w:p>
    <w:p w14:paraId="04292008" w14:textId="77777777" w:rsidR="00454608" w:rsidRDefault="00454608" w:rsidP="00454608">
      <w:pPr>
        <w:jc w:val="center"/>
        <w:rPr>
          <w:b/>
          <w:bCs/>
        </w:rPr>
      </w:pPr>
    </w:p>
    <w:p w14:paraId="7E8FA248" w14:textId="77777777" w:rsidR="00454608" w:rsidRDefault="00454608" w:rsidP="00454608">
      <w:pPr>
        <w:jc w:val="center"/>
        <w:rPr>
          <w:b/>
          <w:bCs/>
        </w:rPr>
      </w:pPr>
    </w:p>
    <w:p w14:paraId="48F82C44" w14:textId="77777777" w:rsidR="00A10781" w:rsidRDefault="00A10781" w:rsidP="00454608">
      <w:pPr>
        <w:jc w:val="center"/>
        <w:rPr>
          <w:b/>
          <w:bCs/>
        </w:rPr>
      </w:pPr>
    </w:p>
    <w:p w14:paraId="4A35C87E" w14:textId="77777777" w:rsidR="00454608" w:rsidRDefault="00454608" w:rsidP="00454608">
      <w:pPr>
        <w:jc w:val="center"/>
        <w:rPr>
          <w:b/>
          <w:bCs/>
        </w:rPr>
      </w:pPr>
    </w:p>
    <w:p w14:paraId="6885D2D2" w14:textId="77777777" w:rsidR="005F3EEF" w:rsidRDefault="005F3EEF" w:rsidP="00454608">
      <w:pPr>
        <w:jc w:val="center"/>
        <w:rPr>
          <w:b/>
          <w:bCs/>
        </w:rPr>
      </w:pPr>
    </w:p>
    <w:p w14:paraId="5A946A3D" w14:textId="2178750E" w:rsidR="000D5361" w:rsidRPr="00454608" w:rsidRDefault="000D5361" w:rsidP="00454608">
      <w:pPr>
        <w:jc w:val="center"/>
        <w:rPr>
          <w:rFonts w:ascii="Aptos" w:hAnsi="Aptos"/>
          <w:b/>
          <w:bCs/>
          <w:sz w:val="24"/>
          <w:szCs w:val="24"/>
        </w:rPr>
      </w:pPr>
      <w:r w:rsidRPr="00454608">
        <w:rPr>
          <w:rFonts w:ascii="Aptos" w:hAnsi="Aptos"/>
          <w:b/>
          <w:bCs/>
          <w:sz w:val="24"/>
          <w:szCs w:val="24"/>
        </w:rPr>
        <w:lastRenderedPageBreak/>
        <w:t>Procedure/Fee Schedule Listing</w:t>
      </w:r>
    </w:p>
    <w:tbl>
      <w:tblPr>
        <w:tblStyle w:val="GridTable4-Accent5"/>
        <w:tblW w:w="0" w:type="auto"/>
        <w:tblLook w:val="04A0" w:firstRow="1" w:lastRow="0" w:firstColumn="1" w:lastColumn="0" w:noHBand="0" w:noVBand="1"/>
      </w:tblPr>
      <w:tblGrid>
        <w:gridCol w:w="3167"/>
        <w:gridCol w:w="2460"/>
        <w:gridCol w:w="3723"/>
      </w:tblGrid>
      <w:tr w:rsidR="000D5361" w:rsidRPr="00454608" w14:paraId="694793FD" w14:textId="77777777" w:rsidTr="0045460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14:paraId="0ABC9AC1" w14:textId="77777777" w:rsidR="000D5361" w:rsidRPr="00454608" w:rsidRDefault="000D5361" w:rsidP="0091100B">
            <w:pPr>
              <w:rPr>
                <w:rFonts w:ascii="Aptos" w:hAnsi="Aptos"/>
              </w:rPr>
            </w:pPr>
            <w:proofErr w:type="gramStart"/>
            <w:r w:rsidRPr="00454608">
              <w:rPr>
                <w:rFonts w:ascii="Aptos" w:hAnsi="Aptos"/>
              </w:rPr>
              <w:t>Charge</w:t>
            </w:r>
            <w:proofErr w:type="gramEnd"/>
            <w:r w:rsidRPr="00454608">
              <w:rPr>
                <w:rFonts w:ascii="Aptos" w:hAnsi="Aptos"/>
              </w:rPr>
              <w:t xml:space="preserve"> Code &amp; Description</w:t>
            </w:r>
          </w:p>
        </w:tc>
        <w:tc>
          <w:tcPr>
            <w:tcW w:w="2610" w:type="dxa"/>
          </w:tcPr>
          <w:p w14:paraId="00898382" w14:textId="77777777" w:rsidR="000D5361" w:rsidRPr="00454608" w:rsidRDefault="000D5361" w:rsidP="0091100B">
            <w:pPr>
              <w:cnfStyle w:val="100000000000" w:firstRow="1" w:lastRow="0" w:firstColumn="0" w:lastColumn="0" w:oddVBand="0" w:evenVBand="0" w:oddHBand="0" w:evenHBand="0" w:firstRowFirstColumn="0" w:firstRowLastColumn="0" w:lastRowFirstColumn="0" w:lastRowLastColumn="0"/>
              <w:rPr>
                <w:rFonts w:ascii="Aptos" w:hAnsi="Aptos"/>
              </w:rPr>
            </w:pPr>
            <w:r w:rsidRPr="00454608">
              <w:rPr>
                <w:rFonts w:ascii="Aptos" w:hAnsi="Aptos"/>
              </w:rPr>
              <w:t>Amount</w:t>
            </w:r>
          </w:p>
        </w:tc>
        <w:tc>
          <w:tcPr>
            <w:tcW w:w="3865" w:type="dxa"/>
          </w:tcPr>
          <w:p w14:paraId="3686B7D7" w14:textId="77777777" w:rsidR="000D5361" w:rsidRPr="00454608" w:rsidRDefault="000D5361" w:rsidP="0091100B">
            <w:pPr>
              <w:cnfStyle w:val="100000000000" w:firstRow="1" w:lastRow="0" w:firstColumn="0" w:lastColumn="0" w:oddVBand="0" w:evenVBand="0" w:oddHBand="0" w:evenHBand="0" w:firstRowFirstColumn="0" w:firstRowLastColumn="0" w:lastRowFirstColumn="0" w:lastRowLastColumn="0"/>
              <w:rPr>
                <w:rFonts w:ascii="Aptos" w:hAnsi="Aptos"/>
              </w:rPr>
            </w:pPr>
            <w:r w:rsidRPr="00454608">
              <w:rPr>
                <w:rFonts w:ascii="Aptos" w:hAnsi="Aptos"/>
              </w:rPr>
              <w:t>Description</w:t>
            </w:r>
          </w:p>
        </w:tc>
      </w:tr>
      <w:tr w:rsidR="00454608" w:rsidRPr="00454608" w14:paraId="165E5870" w14:textId="77777777" w:rsidTr="004546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14:paraId="289CD246" w14:textId="77777777" w:rsidR="00454608" w:rsidRPr="00454608" w:rsidRDefault="00454608" w:rsidP="00825B23">
            <w:pPr>
              <w:rPr>
                <w:rFonts w:ascii="Aptos" w:hAnsi="Aptos" w:cs="Calibri"/>
              </w:rPr>
            </w:pPr>
            <w:r w:rsidRPr="00454608">
              <w:rPr>
                <w:rFonts w:ascii="Aptos" w:hAnsi="Aptos" w:cs="Calibri"/>
              </w:rPr>
              <w:t>90791- PSYCH DIAGNOSTIC EVALUATION</w:t>
            </w:r>
          </w:p>
        </w:tc>
        <w:tc>
          <w:tcPr>
            <w:tcW w:w="2610" w:type="dxa"/>
          </w:tcPr>
          <w:p w14:paraId="233B8326" w14:textId="77777777" w:rsidR="00454608" w:rsidRPr="00454608" w:rsidRDefault="00454608" w:rsidP="00825B23">
            <w:pPr>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Calibri"/>
              </w:rPr>
              <w:t>$250.00</w:t>
            </w:r>
          </w:p>
        </w:tc>
        <w:tc>
          <w:tcPr>
            <w:tcW w:w="3865" w:type="dxa"/>
          </w:tcPr>
          <w:p w14:paraId="3D2319BA" w14:textId="77777777" w:rsidR="00454608" w:rsidRPr="00454608" w:rsidRDefault="00454608" w:rsidP="00825B23">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Calibri"/>
              </w:rPr>
              <w:t>integrated biopsychosocial assessment, including history,</w:t>
            </w:r>
          </w:p>
          <w:p w14:paraId="069ED502" w14:textId="77777777" w:rsidR="00454608" w:rsidRPr="00454608" w:rsidRDefault="00454608" w:rsidP="00825B23">
            <w:pPr>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Calibri"/>
              </w:rPr>
              <w:t>mental status, and recommendations</w:t>
            </w:r>
          </w:p>
        </w:tc>
      </w:tr>
      <w:tr w:rsidR="00454608" w:rsidRPr="00454608" w14:paraId="757B27FA" w14:textId="77777777" w:rsidTr="00454608">
        <w:tc>
          <w:tcPr>
            <w:cnfStyle w:val="001000000000" w:firstRow="0" w:lastRow="0" w:firstColumn="1" w:lastColumn="0" w:oddVBand="0" w:evenVBand="0" w:oddHBand="0" w:evenHBand="0" w:firstRowFirstColumn="0" w:firstRowLastColumn="0" w:lastRowFirstColumn="0" w:lastRowLastColumn="0"/>
            <w:tcW w:w="3330" w:type="dxa"/>
          </w:tcPr>
          <w:p w14:paraId="3C7388B2" w14:textId="77777777" w:rsidR="00454608" w:rsidRPr="00454608" w:rsidRDefault="00454608" w:rsidP="00825B23">
            <w:pPr>
              <w:rPr>
                <w:rFonts w:ascii="Aptos" w:hAnsi="Aptos" w:cs="Calibri"/>
              </w:rPr>
            </w:pPr>
            <w:r w:rsidRPr="00454608">
              <w:rPr>
                <w:rFonts w:ascii="Aptos" w:hAnsi="Aptos" w:cs="Tahoma"/>
              </w:rPr>
              <w:t>90832-PSYTX PT&amp;/FAMILY 30 MINUTES</w:t>
            </w:r>
          </w:p>
        </w:tc>
        <w:tc>
          <w:tcPr>
            <w:tcW w:w="2610" w:type="dxa"/>
          </w:tcPr>
          <w:p w14:paraId="374FDD7F" w14:textId="77777777" w:rsidR="00454608" w:rsidRPr="00454608" w:rsidRDefault="00454608" w:rsidP="00825B23">
            <w:pPr>
              <w:cnfStyle w:val="000000000000" w:firstRow="0" w:lastRow="0" w:firstColumn="0" w:lastColumn="0" w:oddVBand="0" w:evenVBand="0" w:oddHBand="0" w:evenHBand="0" w:firstRowFirstColumn="0" w:firstRowLastColumn="0" w:lastRowFirstColumn="0" w:lastRowLastColumn="0"/>
              <w:rPr>
                <w:rFonts w:ascii="Aptos" w:hAnsi="Aptos" w:cs="Calibri"/>
              </w:rPr>
            </w:pPr>
            <w:r w:rsidRPr="00454608">
              <w:rPr>
                <w:rFonts w:ascii="Aptos" w:hAnsi="Aptos" w:cs="Calibri"/>
              </w:rPr>
              <w:t>$100.00</w:t>
            </w:r>
          </w:p>
        </w:tc>
        <w:tc>
          <w:tcPr>
            <w:tcW w:w="3865" w:type="dxa"/>
          </w:tcPr>
          <w:p w14:paraId="0DF119E5" w14:textId="77777777" w:rsidR="00454608" w:rsidRPr="00454608" w:rsidRDefault="00454608" w:rsidP="00825B23">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ptos" w:hAnsi="Aptos" w:cs="Calibri"/>
              </w:rPr>
            </w:pPr>
            <w:r w:rsidRPr="00454608">
              <w:rPr>
                <w:rFonts w:ascii="Aptos" w:hAnsi="Aptos" w:cs="ArialMT"/>
                <w:color w:val="222222"/>
              </w:rPr>
              <w:t xml:space="preserve">Individual psychotherapy, 30 minutes </w:t>
            </w:r>
          </w:p>
        </w:tc>
      </w:tr>
      <w:tr w:rsidR="00454608" w:rsidRPr="00454608" w14:paraId="044F29AD" w14:textId="77777777" w:rsidTr="004546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14:paraId="10B98E18" w14:textId="77777777" w:rsidR="00454608" w:rsidRPr="00454608" w:rsidRDefault="00454608" w:rsidP="00825B23">
            <w:pPr>
              <w:rPr>
                <w:rFonts w:ascii="Aptos" w:hAnsi="Aptos" w:cs="Calibri"/>
              </w:rPr>
            </w:pPr>
            <w:r w:rsidRPr="00454608">
              <w:rPr>
                <w:rFonts w:ascii="Aptos" w:hAnsi="Aptos" w:cs="Tahoma"/>
              </w:rPr>
              <w:t>90834-PSYTX PT&amp;/FAMILY 45 MINUTES</w:t>
            </w:r>
          </w:p>
        </w:tc>
        <w:tc>
          <w:tcPr>
            <w:tcW w:w="2610" w:type="dxa"/>
          </w:tcPr>
          <w:p w14:paraId="398CF454" w14:textId="77777777" w:rsidR="00454608" w:rsidRPr="00454608" w:rsidRDefault="00454608" w:rsidP="00825B23">
            <w:pPr>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Calibri"/>
              </w:rPr>
              <w:t>$150.00</w:t>
            </w:r>
          </w:p>
        </w:tc>
        <w:tc>
          <w:tcPr>
            <w:tcW w:w="3865" w:type="dxa"/>
          </w:tcPr>
          <w:p w14:paraId="6F860A89" w14:textId="77777777" w:rsidR="00454608" w:rsidRPr="00454608" w:rsidRDefault="00454608" w:rsidP="00825B23">
            <w:pPr>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ArialMT"/>
                <w:color w:val="222222"/>
              </w:rPr>
              <w:t>Individual psychotherapy, 45 minutes</w:t>
            </w:r>
          </w:p>
        </w:tc>
      </w:tr>
      <w:tr w:rsidR="00454608" w:rsidRPr="00454608" w14:paraId="7B477473" w14:textId="77777777" w:rsidTr="00454608">
        <w:tc>
          <w:tcPr>
            <w:cnfStyle w:val="001000000000" w:firstRow="0" w:lastRow="0" w:firstColumn="1" w:lastColumn="0" w:oddVBand="0" w:evenVBand="0" w:oddHBand="0" w:evenHBand="0" w:firstRowFirstColumn="0" w:firstRowLastColumn="0" w:lastRowFirstColumn="0" w:lastRowLastColumn="0"/>
            <w:tcW w:w="3330" w:type="dxa"/>
          </w:tcPr>
          <w:p w14:paraId="6BFE87B8" w14:textId="77777777" w:rsidR="00454608" w:rsidRPr="00454608" w:rsidRDefault="00454608" w:rsidP="00825B23">
            <w:pPr>
              <w:rPr>
                <w:rFonts w:ascii="Aptos" w:hAnsi="Aptos" w:cs="Calibri"/>
              </w:rPr>
            </w:pPr>
            <w:r w:rsidRPr="00454608">
              <w:rPr>
                <w:rFonts w:ascii="Aptos" w:hAnsi="Aptos" w:cs="Tahoma"/>
              </w:rPr>
              <w:t>90837-PSYTX PT&amp;/FAMILY 60 MINUTES</w:t>
            </w:r>
          </w:p>
        </w:tc>
        <w:tc>
          <w:tcPr>
            <w:tcW w:w="2610" w:type="dxa"/>
          </w:tcPr>
          <w:p w14:paraId="1EA98EB0" w14:textId="77777777" w:rsidR="00454608" w:rsidRPr="00454608" w:rsidRDefault="00454608" w:rsidP="00825B23">
            <w:pPr>
              <w:cnfStyle w:val="000000000000" w:firstRow="0" w:lastRow="0" w:firstColumn="0" w:lastColumn="0" w:oddVBand="0" w:evenVBand="0" w:oddHBand="0" w:evenHBand="0" w:firstRowFirstColumn="0" w:firstRowLastColumn="0" w:lastRowFirstColumn="0" w:lastRowLastColumn="0"/>
              <w:rPr>
                <w:rFonts w:ascii="Aptos" w:hAnsi="Aptos" w:cs="Calibri"/>
              </w:rPr>
            </w:pPr>
            <w:r w:rsidRPr="00454608">
              <w:rPr>
                <w:rFonts w:ascii="Aptos" w:hAnsi="Aptos" w:cs="Calibri"/>
              </w:rPr>
              <w:t>$200.00</w:t>
            </w:r>
          </w:p>
        </w:tc>
        <w:tc>
          <w:tcPr>
            <w:tcW w:w="3865" w:type="dxa"/>
          </w:tcPr>
          <w:p w14:paraId="69D3BEB1" w14:textId="77777777" w:rsidR="00454608" w:rsidRPr="00454608" w:rsidRDefault="00454608" w:rsidP="00825B23">
            <w:pPr>
              <w:cnfStyle w:val="000000000000" w:firstRow="0" w:lastRow="0" w:firstColumn="0" w:lastColumn="0" w:oddVBand="0" w:evenVBand="0" w:oddHBand="0" w:evenHBand="0" w:firstRowFirstColumn="0" w:firstRowLastColumn="0" w:lastRowFirstColumn="0" w:lastRowLastColumn="0"/>
              <w:rPr>
                <w:rFonts w:ascii="Aptos" w:hAnsi="Aptos" w:cs="Calibri"/>
              </w:rPr>
            </w:pPr>
            <w:r w:rsidRPr="00454608">
              <w:rPr>
                <w:rFonts w:ascii="Aptos" w:hAnsi="Aptos" w:cs="ArialMT"/>
                <w:color w:val="222222"/>
              </w:rPr>
              <w:t>Individual psychotherapy, 60 minutes</w:t>
            </w:r>
          </w:p>
        </w:tc>
      </w:tr>
      <w:tr w:rsidR="00454608" w:rsidRPr="00454608" w14:paraId="16812755" w14:textId="77777777" w:rsidTr="004546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14:paraId="7F4B4C0C" w14:textId="77777777" w:rsidR="00454608" w:rsidRPr="00454608" w:rsidRDefault="00454608" w:rsidP="00825B23">
            <w:pPr>
              <w:rPr>
                <w:rFonts w:ascii="Aptos" w:hAnsi="Aptos" w:cs="Calibri"/>
              </w:rPr>
            </w:pPr>
            <w:r w:rsidRPr="00454608">
              <w:rPr>
                <w:rFonts w:ascii="Aptos" w:hAnsi="Aptos" w:cs="Tahoma"/>
              </w:rPr>
              <w:t>H0001-ALCOHOL AND/OR DRUG ASSESSMENT</w:t>
            </w:r>
          </w:p>
        </w:tc>
        <w:tc>
          <w:tcPr>
            <w:tcW w:w="2610" w:type="dxa"/>
          </w:tcPr>
          <w:p w14:paraId="06B15456" w14:textId="77777777" w:rsidR="00454608" w:rsidRPr="00454608" w:rsidRDefault="00454608" w:rsidP="00825B23">
            <w:pPr>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Calibri"/>
              </w:rPr>
              <w:t>$200.00</w:t>
            </w:r>
          </w:p>
        </w:tc>
        <w:tc>
          <w:tcPr>
            <w:tcW w:w="3865" w:type="dxa"/>
          </w:tcPr>
          <w:p w14:paraId="5BFD10FA" w14:textId="77777777" w:rsidR="00454608" w:rsidRPr="00454608" w:rsidRDefault="00454608" w:rsidP="00825B23">
            <w:pPr>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ArialMT"/>
                <w:color w:val="222222"/>
              </w:rPr>
              <w:t>Alcohol and/or drug assessment</w:t>
            </w:r>
          </w:p>
        </w:tc>
      </w:tr>
      <w:tr w:rsidR="00454608" w:rsidRPr="00454608" w14:paraId="03749742" w14:textId="77777777" w:rsidTr="00454608">
        <w:tc>
          <w:tcPr>
            <w:cnfStyle w:val="001000000000" w:firstRow="0" w:lastRow="0" w:firstColumn="1" w:lastColumn="0" w:oddVBand="0" w:evenVBand="0" w:oddHBand="0" w:evenHBand="0" w:firstRowFirstColumn="0" w:firstRowLastColumn="0" w:lastRowFirstColumn="0" w:lastRowLastColumn="0"/>
            <w:tcW w:w="3330" w:type="dxa"/>
          </w:tcPr>
          <w:p w14:paraId="73CE998E" w14:textId="77777777" w:rsidR="00454608" w:rsidRPr="00454608" w:rsidRDefault="00454608" w:rsidP="00825B23">
            <w:pPr>
              <w:rPr>
                <w:rFonts w:ascii="Aptos" w:hAnsi="Aptos" w:cs="Calibri"/>
              </w:rPr>
            </w:pPr>
            <w:r w:rsidRPr="00454608">
              <w:rPr>
                <w:rFonts w:ascii="Aptos" w:hAnsi="Aptos" w:cs="Tahoma"/>
              </w:rPr>
              <w:t>H0004-BEHAVIORAL HEALTH CNSL&amp;TX-15 MIN</w:t>
            </w:r>
          </w:p>
        </w:tc>
        <w:tc>
          <w:tcPr>
            <w:tcW w:w="2610" w:type="dxa"/>
          </w:tcPr>
          <w:p w14:paraId="57E5C6D5" w14:textId="77777777" w:rsidR="00454608" w:rsidRPr="00454608" w:rsidRDefault="00454608" w:rsidP="00825B23">
            <w:pPr>
              <w:cnfStyle w:val="000000000000" w:firstRow="0" w:lastRow="0" w:firstColumn="0" w:lastColumn="0" w:oddVBand="0" w:evenVBand="0" w:oddHBand="0" w:evenHBand="0" w:firstRowFirstColumn="0" w:firstRowLastColumn="0" w:lastRowFirstColumn="0" w:lastRowLastColumn="0"/>
              <w:rPr>
                <w:rFonts w:ascii="Aptos" w:hAnsi="Aptos" w:cs="Calibri"/>
              </w:rPr>
            </w:pPr>
            <w:r w:rsidRPr="00454608">
              <w:rPr>
                <w:rFonts w:ascii="Aptos" w:hAnsi="Aptos" w:cs="Calibri"/>
              </w:rPr>
              <w:t>$45.00</w:t>
            </w:r>
          </w:p>
        </w:tc>
        <w:tc>
          <w:tcPr>
            <w:tcW w:w="3865" w:type="dxa"/>
          </w:tcPr>
          <w:p w14:paraId="2509C919" w14:textId="77777777" w:rsidR="00454608" w:rsidRPr="00454608" w:rsidRDefault="00454608" w:rsidP="00825B23">
            <w:pPr>
              <w:cnfStyle w:val="000000000000" w:firstRow="0" w:lastRow="0" w:firstColumn="0" w:lastColumn="0" w:oddVBand="0" w:evenVBand="0" w:oddHBand="0" w:evenHBand="0" w:firstRowFirstColumn="0" w:firstRowLastColumn="0" w:lastRowFirstColumn="0" w:lastRowLastColumn="0"/>
              <w:rPr>
                <w:rFonts w:ascii="Aptos" w:hAnsi="Aptos" w:cs="Calibri"/>
              </w:rPr>
            </w:pPr>
            <w:r w:rsidRPr="00454608">
              <w:rPr>
                <w:rFonts w:ascii="Aptos" w:hAnsi="Aptos" w:cs="Calibri"/>
              </w:rPr>
              <w:t>Per 15 Min Counseling/Treatment</w:t>
            </w:r>
          </w:p>
        </w:tc>
      </w:tr>
      <w:tr w:rsidR="00454608" w:rsidRPr="00454608" w14:paraId="63A85087" w14:textId="77777777" w:rsidTr="0045460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30" w:type="dxa"/>
          </w:tcPr>
          <w:p w14:paraId="2ADB63EB" w14:textId="77777777" w:rsidR="00454608" w:rsidRPr="00454608" w:rsidRDefault="00454608" w:rsidP="00825B23">
            <w:pPr>
              <w:rPr>
                <w:rFonts w:ascii="Aptos" w:hAnsi="Aptos" w:cs="Calibri"/>
              </w:rPr>
            </w:pPr>
            <w:r w:rsidRPr="00454608">
              <w:rPr>
                <w:rFonts w:ascii="Aptos" w:hAnsi="Aptos" w:cs="Tahoma"/>
              </w:rPr>
              <w:t>H2035-ALCOHOL &amp;OR OTH DRUG TX PROGM-HOUR</w:t>
            </w:r>
          </w:p>
        </w:tc>
        <w:tc>
          <w:tcPr>
            <w:tcW w:w="2610" w:type="dxa"/>
          </w:tcPr>
          <w:p w14:paraId="3D94F6E7" w14:textId="77777777" w:rsidR="00454608" w:rsidRPr="00454608" w:rsidRDefault="00454608" w:rsidP="00825B23">
            <w:pPr>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Calibri"/>
              </w:rPr>
              <w:t>$100.00</w:t>
            </w:r>
          </w:p>
        </w:tc>
        <w:tc>
          <w:tcPr>
            <w:tcW w:w="3865" w:type="dxa"/>
          </w:tcPr>
          <w:p w14:paraId="16D0CF2B" w14:textId="77777777" w:rsidR="00454608" w:rsidRPr="00454608" w:rsidRDefault="00454608" w:rsidP="00825B23">
            <w:pPr>
              <w:cnfStyle w:val="000000100000" w:firstRow="0" w:lastRow="0" w:firstColumn="0" w:lastColumn="0" w:oddVBand="0" w:evenVBand="0" w:oddHBand="1" w:evenHBand="0" w:firstRowFirstColumn="0" w:firstRowLastColumn="0" w:lastRowFirstColumn="0" w:lastRowLastColumn="0"/>
              <w:rPr>
                <w:rFonts w:ascii="Aptos" w:hAnsi="Aptos" w:cs="Calibri"/>
              </w:rPr>
            </w:pPr>
            <w:r w:rsidRPr="00454608">
              <w:rPr>
                <w:rFonts w:ascii="Aptos" w:hAnsi="Aptos" w:cs="Calibri"/>
              </w:rPr>
              <w:t>Alcohol and/or other drug treatment program, per hour</w:t>
            </w:r>
          </w:p>
        </w:tc>
      </w:tr>
    </w:tbl>
    <w:p w14:paraId="7A0530E4" w14:textId="252F6F5B" w:rsidR="000D5361" w:rsidRPr="00454608" w:rsidRDefault="000D5361" w:rsidP="000D5361">
      <w:pPr>
        <w:rPr>
          <w:rFonts w:ascii="Aptos" w:hAnsi="Aptos"/>
        </w:rPr>
      </w:pPr>
    </w:p>
    <w:p w14:paraId="77DFDDC9" w14:textId="77777777" w:rsidR="000D5361" w:rsidRDefault="000D5361" w:rsidP="000D5361"/>
    <w:p w14:paraId="0307A615" w14:textId="77777777" w:rsidR="000D5361" w:rsidRPr="00723852" w:rsidRDefault="000D5361" w:rsidP="000D5361">
      <w:pPr>
        <w:spacing w:line="240" w:lineRule="auto"/>
        <w:ind w:left="720"/>
      </w:pPr>
    </w:p>
    <w:sectPr w:rsidR="000D5361" w:rsidRPr="00723852" w:rsidSect="00EE5A7F">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274FD" w14:textId="77777777" w:rsidR="00BD23DC" w:rsidRDefault="00BD23DC" w:rsidP="00654CC9">
      <w:pPr>
        <w:spacing w:after="0" w:line="240" w:lineRule="auto"/>
      </w:pPr>
      <w:r>
        <w:separator/>
      </w:r>
    </w:p>
  </w:endnote>
  <w:endnote w:type="continuationSeparator" w:id="0">
    <w:p w14:paraId="26A42EB2" w14:textId="77777777" w:rsidR="00BD23DC" w:rsidRDefault="00BD23DC" w:rsidP="00654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CB131" w14:textId="7F43FB3D" w:rsidR="00E160D9" w:rsidRDefault="00F81153">
    <w:pPr>
      <w:pStyle w:val="Footer"/>
    </w:pPr>
    <w:r>
      <w:rPr>
        <w:rFonts w:asciiTheme="majorHAnsi" w:eastAsiaTheme="majorEastAsia" w:hAnsiTheme="majorHAnsi" w:cstheme="majorBidi"/>
        <w:caps/>
        <w:noProof/>
        <w:color w:val="4472C4" w:themeColor="accent1"/>
        <w:sz w:val="20"/>
        <w:szCs w:val="20"/>
      </w:rPr>
      <w:drawing>
        <wp:anchor distT="0" distB="0" distL="114300" distR="114300" simplePos="0" relativeHeight="251661312" behindDoc="0" locked="0" layoutInCell="1" allowOverlap="1" wp14:anchorId="0709E1FC" wp14:editId="7252F1F0">
          <wp:simplePos x="0" y="0"/>
          <wp:positionH relativeFrom="column">
            <wp:posOffset>5156462</wp:posOffset>
          </wp:positionH>
          <wp:positionV relativeFrom="paragraph">
            <wp:posOffset>-151699</wp:posOffset>
          </wp:positionV>
          <wp:extent cx="1181100" cy="389255"/>
          <wp:effectExtent l="0" t="0" r="0" b="0"/>
          <wp:wrapSquare wrapText="bothSides"/>
          <wp:docPr id="629490130"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490130" name="Picture 1" descr="A blue text on a black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389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4472C4" w:themeColor="accent1"/>
      </w:rPr>
      <mc:AlternateContent>
        <mc:Choice Requires="wps">
          <w:drawing>
            <wp:anchor distT="0" distB="0" distL="114300" distR="114300" simplePos="0" relativeHeight="251659264" behindDoc="0" locked="0" layoutInCell="1" allowOverlap="1" wp14:anchorId="3232E25D" wp14:editId="6522D8D5">
              <wp:simplePos x="0" y="0"/>
              <wp:positionH relativeFrom="page">
                <wp:align>center</wp:align>
              </wp:positionH>
              <wp:positionV relativeFrom="page">
                <wp:align>center</wp:align>
              </wp:positionV>
              <wp:extent cx="7364730" cy="9528810"/>
              <wp:effectExtent l="0" t="0" r="26670" b="26670"/>
              <wp:wrapNone/>
              <wp:docPr id="452" name="Rectangle 24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DD13EF6" id="Rectangle 247"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eastAsiaTheme="minorEastAsia"/>
        <w:color w:val="4472C4" w:themeColor="accent1"/>
        <w:sz w:val="20"/>
        <w:szCs w:val="20"/>
      </w:rPr>
      <w:fldChar w:fldCharType="begin"/>
    </w:r>
    <w:r>
      <w:rPr>
        <w:color w:val="4472C4" w:themeColor="accent1"/>
        <w:sz w:val="20"/>
        <w:szCs w:val="20"/>
      </w:rPr>
      <w:instrText xml:space="preserve"> PAGE    \* MERGEFORMAT </w:instrText>
    </w:r>
    <w:r>
      <w:rPr>
        <w:rFonts w:eastAsiaTheme="minorEastAsia"/>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B6A3C2" w14:textId="77777777" w:rsidR="00BD23DC" w:rsidRDefault="00BD23DC" w:rsidP="00654CC9">
      <w:pPr>
        <w:spacing w:after="0" w:line="240" w:lineRule="auto"/>
      </w:pPr>
      <w:r>
        <w:separator/>
      </w:r>
    </w:p>
  </w:footnote>
  <w:footnote w:type="continuationSeparator" w:id="0">
    <w:p w14:paraId="28242B95" w14:textId="77777777" w:rsidR="00BD23DC" w:rsidRDefault="00BD23DC" w:rsidP="00654C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B6B98"/>
    <w:multiLevelType w:val="hybridMultilevel"/>
    <w:tmpl w:val="F4F62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45450D"/>
    <w:multiLevelType w:val="multilevel"/>
    <w:tmpl w:val="AD9CC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90EB5"/>
    <w:multiLevelType w:val="multilevel"/>
    <w:tmpl w:val="CBD4F8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D147335"/>
    <w:multiLevelType w:val="hybridMultilevel"/>
    <w:tmpl w:val="5B1E0DA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867C1F"/>
    <w:multiLevelType w:val="multilevel"/>
    <w:tmpl w:val="2F809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EB07D3"/>
    <w:multiLevelType w:val="hybridMultilevel"/>
    <w:tmpl w:val="EB6E8D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CD1C0E"/>
    <w:multiLevelType w:val="multilevel"/>
    <w:tmpl w:val="5A724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E51BD7"/>
    <w:multiLevelType w:val="hybridMultilevel"/>
    <w:tmpl w:val="876A6888"/>
    <w:lvl w:ilvl="0" w:tplc="280487D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5757DC"/>
    <w:multiLevelType w:val="multilevel"/>
    <w:tmpl w:val="C0A2A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EC535C"/>
    <w:multiLevelType w:val="multilevel"/>
    <w:tmpl w:val="7A103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5514B8"/>
    <w:multiLevelType w:val="hybridMultilevel"/>
    <w:tmpl w:val="14206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125026"/>
    <w:multiLevelType w:val="hybridMultilevel"/>
    <w:tmpl w:val="E9BA4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73274D"/>
    <w:multiLevelType w:val="hybridMultilevel"/>
    <w:tmpl w:val="5AD4F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596658"/>
    <w:multiLevelType w:val="hybridMultilevel"/>
    <w:tmpl w:val="1FAE9C5E"/>
    <w:lvl w:ilvl="0" w:tplc="04090005">
      <w:start w:val="1"/>
      <w:numFmt w:val="bullet"/>
      <w:lvlText w:val=""/>
      <w:lvlJc w:val="left"/>
      <w:pPr>
        <w:ind w:left="1080" w:hanging="360"/>
      </w:pPr>
      <w:rPr>
        <w:rFonts w:ascii="Wingdings" w:hAnsi="Wingdings" w:cs="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1F9556B2"/>
    <w:multiLevelType w:val="multilevel"/>
    <w:tmpl w:val="4A74A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6F044F"/>
    <w:multiLevelType w:val="multilevel"/>
    <w:tmpl w:val="D8B2B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196B29"/>
    <w:multiLevelType w:val="hybridMultilevel"/>
    <w:tmpl w:val="1ACEB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1A44E27"/>
    <w:multiLevelType w:val="hybridMultilevel"/>
    <w:tmpl w:val="C652D56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787F56"/>
    <w:multiLevelType w:val="hybridMultilevel"/>
    <w:tmpl w:val="FBE2B1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37F7D35"/>
    <w:multiLevelType w:val="hybridMultilevel"/>
    <w:tmpl w:val="5172F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CF5F68"/>
    <w:multiLevelType w:val="multilevel"/>
    <w:tmpl w:val="E81C0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5AE2DB4"/>
    <w:multiLevelType w:val="multilevel"/>
    <w:tmpl w:val="1B001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7E23CCE"/>
    <w:multiLevelType w:val="multilevel"/>
    <w:tmpl w:val="D1321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92A653D"/>
    <w:multiLevelType w:val="multilevel"/>
    <w:tmpl w:val="377E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DF2C3A"/>
    <w:multiLevelType w:val="multilevel"/>
    <w:tmpl w:val="BBF8A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E4D7B26"/>
    <w:multiLevelType w:val="multilevel"/>
    <w:tmpl w:val="5A724C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E7D2AE4"/>
    <w:multiLevelType w:val="hybridMultilevel"/>
    <w:tmpl w:val="F5FC45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F2F5C60"/>
    <w:multiLevelType w:val="multilevel"/>
    <w:tmpl w:val="3070B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FF3477E"/>
    <w:multiLevelType w:val="hybridMultilevel"/>
    <w:tmpl w:val="CAD03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1972DB0"/>
    <w:multiLevelType w:val="hybridMultilevel"/>
    <w:tmpl w:val="C6AEB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2413603"/>
    <w:multiLevelType w:val="hybridMultilevel"/>
    <w:tmpl w:val="35C66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3CB20F4"/>
    <w:multiLevelType w:val="hybridMultilevel"/>
    <w:tmpl w:val="6CFC9DDA"/>
    <w:lvl w:ilvl="0" w:tplc="F8CEA9AC">
      <w:numFmt w:val="bullet"/>
      <w:lvlText w:val="-"/>
      <w:lvlJc w:val="left"/>
      <w:pPr>
        <w:ind w:left="720" w:hanging="360"/>
      </w:pPr>
      <w:rPr>
        <w:rFonts w:ascii="Calibri" w:eastAsiaTheme="minorHAnsi" w:hAnsi="Calibri" w:cs="Calibri"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2" w15:restartNumberingAfterBreak="0">
    <w:nsid w:val="34107C3A"/>
    <w:multiLevelType w:val="multilevel"/>
    <w:tmpl w:val="FFC6F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704524E"/>
    <w:multiLevelType w:val="hybridMultilevel"/>
    <w:tmpl w:val="81E22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7BA0ED9"/>
    <w:multiLevelType w:val="multilevel"/>
    <w:tmpl w:val="88907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8861DBD"/>
    <w:multiLevelType w:val="multilevel"/>
    <w:tmpl w:val="07744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B101D65"/>
    <w:multiLevelType w:val="hybridMultilevel"/>
    <w:tmpl w:val="D3340F0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BBD0BE9"/>
    <w:multiLevelType w:val="hybridMultilevel"/>
    <w:tmpl w:val="5CC8E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FA85D99"/>
    <w:multiLevelType w:val="hybridMultilevel"/>
    <w:tmpl w:val="9DB474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0995EA6"/>
    <w:multiLevelType w:val="hybridMultilevel"/>
    <w:tmpl w:val="996EC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2FA354C"/>
    <w:multiLevelType w:val="multilevel"/>
    <w:tmpl w:val="A224D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3A607E9"/>
    <w:multiLevelType w:val="hybridMultilevel"/>
    <w:tmpl w:val="3FBEE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51453E8"/>
    <w:multiLevelType w:val="multilevel"/>
    <w:tmpl w:val="CBD4F8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45BB6A3E"/>
    <w:multiLevelType w:val="multilevel"/>
    <w:tmpl w:val="3BBCF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702541B"/>
    <w:multiLevelType w:val="hybridMultilevel"/>
    <w:tmpl w:val="BEA4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7B24789"/>
    <w:multiLevelType w:val="hybridMultilevel"/>
    <w:tmpl w:val="1320F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946582E"/>
    <w:multiLevelType w:val="multilevel"/>
    <w:tmpl w:val="0B82C1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B577E33"/>
    <w:multiLevelType w:val="hybridMultilevel"/>
    <w:tmpl w:val="714AA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2165165"/>
    <w:multiLevelType w:val="hybridMultilevel"/>
    <w:tmpl w:val="B0DEB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24723B2"/>
    <w:multiLevelType w:val="hybridMultilevel"/>
    <w:tmpl w:val="4CD4D7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2D0363A"/>
    <w:multiLevelType w:val="hybridMultilevel"/>
    <w:tmpl w:val="40241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38151F6"/>
    <w:multiLevelType w:val="hybridMultilevel"/>
    <w:tmpl w:val="21448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6FC49C7"/>
    <w:multiLevelType w:val="hybridMultilevel"/>
    <w:tmpl w:val="2772C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7791445"/>
    <w:multiLevelType w:val="multilevel"/>
    <w:tmpl w:val="868C3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B756484"/>
    <w:multiLevelType w:val="hybridMultilevel"/>
    <w:tmpl w:val="D18E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B976FBD"/>
    <w:multiLevelType w:val="multilevel"/>
    <w:tmpl w:val="0B82C1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D054E59"/>
    <w:multiLevelType w:val="multilevel"/>
    <w:tmpl w:val="D334F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07F36AC"/>
    <w:multiLevelType w:val="multilevel"/>
    <w:tmpl w:val="4B7C6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37307F1"/>
    <w:multiLevelType w:val="hybridMultilevel"/>
    <w:tmpl w:val="C1BA6F3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15:restartNumberingAfterBreak="0">
    <w:nsid w:val="642B2275"/>
    <w:multiLevelType w:val="hybridMultilevel"/>
    <w:tmpl w:val="2F74FD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5D90C13"/>
    <w:multiLevelType w:val="hybridMultilevel"/>
    <w:tmpl w:val="A9D60D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6E65927"/>
    <w:multiLevelType w:val="hybridMultilevel"/>
    <w:tmpl w:val="119CD306"/>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2" w15:restartNumberingAfterBreak="0">
    <w:nsid w:val="67FF6FE4"/>
    <w:multiLevelType w:val="hybridMultilevel"/>
    <w:tmpl w:val="694056B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6A2020B0"/>
    <w:multiLevelType w:val="hybridMultilevel"/>
    <w:tmpl w:val="65B8C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4" w15:restartNumberingAfterBreak="0">
    <w:nsid w:val="6C1A6D66"/>
    <w:multiLevelType w:val="multilevel"/>
    <w:tmpl w:val="6206D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ECC4E7C"/>
    <w:multiLevelType w:val="hybridMultilevel"/>
    <w:tmpl w:val="82183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0117C94"/>
    <w:multiLevelType w:val="hybridMultilevel"/>
    <w:tmpl w:val="981AB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2574518"/>
    <w:multiLevelType w:val="hybridMultilevel"/>
    <w:tmpl w:val="BC72F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25B66FB"/>
    <w:multiLevelType w:val="hybridMultilevel"/>
    <w:tmpl w:val="448E8B4C"/>
    <w:lvl w:ilvl="0" w:tplc="665436B6">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2A90E26"/>
    <w:multiLevelType w:val="hybridMultilevel"/>
    <w:tmpl w:val="FC3AE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47466F1"/>
    <w:multiLevelType w:val="hybridMultilevel"/>
    <w:tmpl w:val="F2065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5337A3E"/>
    <w:multiLevelType w:val="multilevel"/>
    <w:tmpl w:val="02C45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582459A"/>
    <w:multiLevelType w:val="multilevel"/>
    <w:tmpl w:val="D854C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80C3F79"/>
    <w:multiLevelType w:val="multilevel"/>
    <w:tmpl w:val="7F6CF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80E7822"/>
    <w:multiLevelType w:val="hybridMultilevel"/>
    <w:tmpl w:val="F4866842"/>
    <w:lvl w:ilvl="0" w:tplc="280487D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86913CF"/>
    <w:multiLevelType w:val="multilevel"/>
    <w:tmpl w:val="3A4CF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A433E91"/>
    <w:multiLevelType w:val="hybridMultilevel"/>
    <w:tmpl w:val="7F043158"/>
    <w:lvl w:ilvl="0" w:tplc="04090001">
      <w:start w:val="1"/>
      <w:numFmt w:val="bullet"/>
      <w:lvlText w:val=""/>
      <w:lvlJc w:val="left"/>
      <w:pPr>
        <w:ind w:left="720" w:hanging="360"/>
      </w:pPr>
      <w:rPr>
        <w:rFonts w:ascii="Symbol" w:hAnsi="Symbol" w:hint="default"/>
      </w:rPr>
    </w:lvl>
    <w:lvl w:ilvl="1" w:tplc="4B7E7C64">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DBE377C"/>
    <w:multiLevelType w:val="multilevel"/>
    <w:tmpl w:val="0B82C1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FC748EE"/>
    <w:multiLevelType w:val="hybridMultilevel"/>
    <w:tmpl w:val="4C40A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27746995">
    <w:abstractNumId w:val="26"/>
  </w:num>
  <w:num w:numId="2" w16cid:durableId="1170217718">
    <w:abstractNumId w:val="68"/>
  </w:num>
  <w:num w:numId="3" w16cid:durableId="416244052">
    <w:abstractNumId w:val="60"/>
  </w:num>
  <w:num w:numId="4" w16cid:durableId="971441571">
    <w:abstractNumId w:val="59"/>
  </w:num>
  <w:num w:numId="5" w16cid:durableId="201481369">
    <w:abstractNumId w:val="12"/>
  </w:num>
  <w:num w:numId="6" w16cid:durableId="1287273828">
    <w:abstractNumId w:val="16"/>
  </w:num>
  <w:num w:numId="7" w16cid:durableId="1944459798">
    <w:abstractNumId w:val="76"/>
  </w:num>
  <w:num w:numId="8" w16cid:durableId="743920163">
    <w:abstractNumId w:val="5"/>
  </w:num>
  <w:num w:numId="9" w16cid:durableId="2139639127">
    <w:abstractNumId w:val="48"/>
  </w:num>
  <w:num w:numId="10" w16cid:durableId="2032679324">
    <w:abstractNumId w:val="36"/>
  </w:num>
  <w:num w:numId="11" w16cid:durableId="1736127903">
    <w:abstractNumId w:val="0"/>
  </w:num>
  <w:num w:numId="12" w16cid:durableId="958878286">
    <w:abstractNumId w:val="17"/>
  </w:num>
  <w:num w:numId="13" w16cid:durableId="1916210024">
    <w:abstractNumId w:val="28"/>
  </w:num>
  <w:num w:numId="14" w16cid:durableId="1768496605">
    <w:abstractNumId w:val="70"/>
  </w:num>
  <w:num w:numId="15" w16cid:durableId="1606036369">
    <w:abstractNumId w:val="66"/>
  </w:num>
  <w:num w:numId="16" w16cid:durableId="1020860195">
    <w:abstractNumId w:val="61"/>
  </w:num>
  <w:num w:numId="17" w16cid:durableId="434911150">
    <w:abstractNumId w:val="29"/>
  </w:num>
  <w:num w:numId="18" w16cid:durableId="1101335975">
    <w:abstractNumId w:val="41"/>
  </w:num>
  <w:num w:numId="19" w16cid:durableId="1225877235">
    <w:abstractNumId w:val="69"/>
  </w:num>
  <w:num w:numId="20" w16cid:durableId="125662997">
    <w:abstractNumId w:val="65"/>
  </w:num>
  <w:num w:numId="21" w16cid:durableId="2113435347">
    <w:abstractNumId w:val="67"/>
  </w:num>
  <w:num w:numId="22" w16cid:durableId="993993822">
    <w:abstractNumId w:val="51"/>
  </w:num>
  <w:num w:numId="23" w16cid:durableId="96365860">
    <w:abstractNumId w:val="19"/>
  </w:num>
  <w:num w:numId="24" w16cid:durableId="1155998773">
    <w:abstractNumId w:val="47"/>
  </w:num>
  <w:num w:numId="25" w16cid:durableId="1674602912">
    <w:abstractNumId w:val="78"/>
  </w:num>
  <w:num w:numId="26" w16cid:durableId="1661076816">
    <w:abstractNumId w:val="30"/>
  </w:num>
  <w:num w:numId="27" w16cid:durableId="1199708524">
    <w:abstractNumId w:val="38"/>
  </w:num>
  <w:num w:numId="28" w16cid:durableId="107166918">
    <w:abstractNumId w:val="6"/>
  </w:num>
  <w:num w:numId="29" w16cid:durableId="1975214510">
    <w:abstractNumId w:val="52"/>
  </w:num>
  <w:num w:numId="30" w16cid:durableId="234820500">
    <w:abstractNumId w:val="74"/>
  </w:num>
  <w:num w:numId="31" w16cid:durableId="550968600">
    <w:abstractNumId w:val="25"/>
  </w:num>
  <w:num w:numId="32" w16cid:durableId="931203873">
    <w:abstractNumId w:val="3"/>
  </w:num>
  <w:num w:numId="33" w16cid:durableId="2049796568">
    <w:abstractNumId w:val="39"/>
  </w:num>
  <w:num w:numId="34" w16cid:durableId="898786672">
    <w:abstractNumId w:val="50"/>
  </w:num>
  <w:num w:numId="35" w16cid:durableId="2073498410">
    <w:abstractNumId w:val="37"/>
  </w:num>
  <w:num w:numId="36" w16cid:durableId="252469330">
    <w:abstractNumId w:val="9"/>
  </w:num>
  <w:num w:numId="37" w16cid:durableId="722370001">
    <w:abstractNumId w:val="75"/>
  </w:num>
  <w:num w:numId="38" w16cid:durableId="1444884790">
    <w:abstractNumId w:val="21"/>
  </w:num>
  <w:num w:numId="39" w16cid:durableId="447815766">
    <w:abstractNumId w:val="22"/>
  </w:num>
  <w:num w:numId="40" w16cid:durableId="2784932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670020725">
    <w:abstractNumId w:val="31"/>
  </w:num>
  <w:num w:numId="42" w16cid:durableId="608707316">
    <w:abstractNumId w:val="42"/>
  </w:num>
  <w:num w:numId="43" w16cid:durableId="1177040206">
    <w:abstractNumId w:val="7"/>
  </w:num>
  <w:num w:numId="44" w16cid:durableId="745612753">
    <w:abstractNumId w:val="63"/>
  </w:num>
  <w:num w:numId="45" w16cid:durableId="462044050">
    <w:abstractNumId w:val="13"/>
  </w:num>
  <w:num w:numId="46" w16cid:durableId="424617234">
    <w:abstractNumId w:val="71"/>
  </w:num>
  <w:num w:numId="47" w16cid:durableId="1525748428">
    <w:abstractNumId w:val="45"/>
  </w:num>
  <w:num w:numId="48" w16cid:durableId="1900897418">
    <w:abstractNumId w:val="54"/>
  </w:num>
  <w:num w:numId="49" w16cid:durableId="997465506">
    <w:abstractNumId w:val="24"/>
  </w:num>
  <w:num w:numId="50" w16cid:durableId="1645767945">
    <w:abstractNumId w:val="49"/>
  </w:num>
  <w:num w:numId="51" w16cid:durableId="1341350882">
    <w:abstractNumId w:val="10"/>
  </w:num>
  <w:num w:numId="52" w16cid:durableId="1273778956">
    <w:abstractNumId w:val="8"/>
  </w:num>
  <w:num w:numId="53" w16cid:durableId="242494884">
    <w:abstractNumId w:val="34"/>
  </w:num>
  <w:num w:numId="54" w16cid:durableId="1728843797">
    <w:abstractNumId w:val="35"/>
  </w:num>
  <w:num w:numId="55" w16cid:durableId="672877324">
    <w:abstractNumId w:val="15"/>
  </w:num>
  <w:num w:numId="56" w16cid:durableId="1927499326">
    <w:abstractNumId w:val="57"/>
  </w:num>
  <w:num w:numId="57" w16cid:durableId="176312098">
    <w:abstractNumId w:val="53"/>
  </w:num>
  <w:num w:numId="58" w16cid:durableId="1014117047">
    <w:abstractNumId w:val="1"/>
  </w:num>
  <w:num w:numId="59" w16cid:durableId="1589272449">
    <w:abstractNumId w:val="40"/>
  </w:num>
  <w:num w:numId="60" w16cid:durableId="1243099424">
    <w:abstractNumId w:val="32"/>
  </w:num>
  <w:num w:numId="61" w16cid:durableId="1555922178">
    <w:abstractNumId w:val="56"/>
  </w:num>
  <w:num w:numId="62" w16cid:durableId="1418089064">
    <w:abstractNumId w:val="18"/>
  </w:num>
  <w:num w:numId="63" w16cid:durableId="1086267601">
    <w:abstractNumId w:val="33"/>
  </w:num>
  <w:num w:numId="64" w16cid:durableId="867184730">
    <w:abstractNumId w:val="4"/>
  </w:num>
  <w:num w:numId="65" w16cid:durableId="2023623122">
    <w:abstractNumId w:val="14"/>
  </w:num>
  <w:num w:numId="66" w16cid:durableId="903642231">
    <w:abstractNumId w:val="73"/>
  </w:num>
  <w:num w:numId="67" w16cid:durableId="748961600">
    <w:abstractNumId w:val="23"/>
  </w:num>
  <w:num w:numId="68" w16cid:durableId="886378275">
    <w:abstractNumId w:val="27"/>
  </w:num>
  <w:num w:numId="69" w16cid:durableId="1579168274">
    <w:abstractNumId w:val="64"/>
  </w:num>
  <w:num w:numId="70" w16cid:durableId="285695035">
    <w:abstractNumId w:val="20"/>
  </w:num>
  <w:num w:numId="71" w16cid:durableId="110591683">
    <w:abstractNumId w:val="44"/>
  </w:num>
  <w:num w:numId="72" w16cid:durableId="1143812500">
    <w:abstractNumId w:val="62"/>
  </w:num>
  <w:num w:numId="73" w16cid:durableId="1715226525">
    <w:abstractNumId w:val="72"/>
  </w:num>
  <w:num w:numId="74" w16cid:durableId="1967539521">
    <w:abstractNumId w:val="11"/>
  </w:num>
  <w:num w:numId="75" w16cid:durableId="1119496877">
    <w:abstractNumId w:val="58"/>
  </w:num>
  <w:num w:numId="76" w16cid:durableId="635333556">
    <w:abstractNumId w:val="43"/>
  </w:num>
  <w:num w:numId="77" w16cid:durableId="786198211">
    <w:abstractNumId w:val="55"/>
  </w:num>
  <w:num w:numId="78" w16cid:durableId="697895378">
    <w:abstractNumId w:val="77"/>
  </w:num>
  <w:num w:numId="79" w16cid:durableId="447971061">
    <w:abstractNumId w:val="4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9E9"/>
    <w:rsid w:val="000012FE"/>
    <w:rsid w:val="00001FAD"/>
    <w:rsid w:val="00002136"/>
    <w:rsid w:val="000027CF"/>
    <w:rsid w:val="00002A9C"/>
    <w:rsid w:val="000035C1"/>
    <w:rsid w:val="000041FD"/>
    <w:rsid w:val="00006093"/>
    <w:rsid w:val="00007715"/>
    <w:rsid w:val="0001094E"/>
    <w:rsid w:val="00010F9C"/>
    <w:rsid w:val="000125E6"/>
    <w:rsid w:val="000130F3"/>
    <w:rsid w:val="000141CB"/>
    <w:rsid w:val="0001439C"/>
    <w:rsid w:val="00015127"/>
    <w:rsid w:val="000168AF"/>
    <w:rsid w:val="00016E3E"/>
    <w:rsid w:val="0002069E"/>
    <w:rsid w:val="000225F1"/>
    <w:rsid w:val="000226D1"/>
    <w:rsid w:val="00023555"/>
    <w:rsid w:val="00023AF7"/>
    <w:rsid w:val="0002590F"/>
    <w:rsid w:val="00026D34"/>
    <w:rsid w:val="00027EAA"/>
    <w:rsid w:val="000324C0"/>
    <w:rsid w:val="00033CB3"/>
    <w:rsid w:val="0003490E"/>
    <w:rsid w:val="00034D80"/>
    <w:rsid w:val="00036C1C"/>
    <w:rsid w:val="00037558"/>
    <w:rsid w:val="000404F0"/>
    <w:rsid w:val="000424EE"/>
    <w:rsid w:val="00042F33"/>
    <w:rsid w:val="00043915"/>
    <w:rsid w:val="00044641"/>
    <w:rsid w:val="00045614"/>
    <w:rsid w:val="00047A8B"/>
    <w:rsid w:val="0005060E"/>
    <w:rsid w:val="0005088D"/>
    <w:rsid w:val="00052F7E"/>
    <w:rsid w:val="000537B2"/>
    <w:rsid w:val="0005498E"/>
    <w:rsid w:val="00060669"/>
    <w:rsid w:val="000606BE"/>
    <w:rsid w:val="0006568B"/>
    <w:rsid w:val="00067E4C"/>
    <w:rsid w:val="00071170"/>
    <w:rsid w:val="000728E4"/>
    <w:rsid w:val="000736F5"/>
    <w:rsid w:val="00075C05"/>
    <w:rsid w:val="00076BB4"/>
    <w:rsid w:val="0008302C"/>
    <w:rsid w:val="00084A9A"/>
    <w:rsid w:val="00084B08"/>
    <w:rsid w:val="00086833"/>
    <w:rsid w:val="0008702B"/>
    <w:rsid w:val="000916A0"/>
    <w:rsid w:val="00093235"/>
    <w:rsid w:val="0009431C"/>
    <w:rsid w:val="00096BC6"/>
    <w:rsid w:val="00096E9B"/>
    <w:rsid w:val="00097DD2"/>
    <w:rsid w:val="000A2287"/>
    <w:rsid w:val="000A4634"/>
    <w:rsid w:val="000A730E"/>
    <w:rsid w:val="000A7373"/>
    <w:rsid w:val="000B0C28"/>
    <w:rsid w:val="000B2A09"/>
    <w:rsid w:val="000B2A2D"/>
    <w:rsid w:val="000B53EB"/>
    <w:rsid w:val="000C2950"/>
    <w:rsid w:val="000C2D68"/>
    <w:rsid w:val="000C5347"/>
    <w:rsid w:val="000C5BA4"/>
    <w:rsid w:val="000C606D"/>
    <w:rsid w:val="000C7857"/>
    <w:rsid w:val="000C7D57"/>
    <w:rsid w:val="000D0B51"/>
    <w:rsid w:val="000D371A"/>
    <w:rsid w:val="000D41F3"/>
    <w:rsid w:val="000D4EC6"/>
    <w:rsid w:val="000D5361"/>
    <w:rsid w:val="000D64EE"/>
    <w:rsid w:val="000D7067"/>
    <w:rsid w:val="000E15CF"/>
    <w:rsid w:val="000E2A22"/>
    <w:rsid w:val="000E4B44"/>
    <w:rsid w:val="000E62D6"/>
    <w:rsid w:val="000E62F8"/>
    <w:rsid w:val="000F2DF1"/>
    <w:rsid w:val="000F325A"/>
    <w:rsid w:val="000F4879"/>
    <w:rsid w:val="000F5CB6"/>
    <w:rsid w:val="000F6DB8"/>
    <w:rsid w:val="000F74B3"/>
    <w:rsid w:val="000F7D8C"/>
    <w:rsid w:val="00100F3D"/>
    <w:rsid w:val="00101474"/>
    <w:rsid w:val="00101700"/>
    <w:rsid w:val="00101796"/>
    <w:rsid w:val="00101B99"/>
    <w:rsid w:val="001027D4"/>
    <w:rsid w:val="00104E31"/>
    <w:rsid w:val="00104F52"/>
    <w:rsid w:val="001058B4"/>
    <w:rsid w:val="00110E9A"/>
    <w:rsid w:val="0011218B"/>
    <w:rsid w:val="00115520"/>
    <w:rsid w:val="0011711A"/>
    <w:rsid w:val="0011729F"/>
    <w:rsid w:val="00120439"/>
    <w:rsid w:val="001210DC"/>
    <w:rsid w:val="001227E9"/>
    <w:rsid w:val="00123F65"/>
    <w:rsid w:val="001244A3"/>
    <w:rsid w:val="00124A0B"/>
    <w:rsid w:val="00125723"/>
    <w:rsid w:val="001275F5"/>
    <w:rsid w:val="00127E8F"/>
    <w:rsid w:val="00131A2C"/>
    <w:rsid w:val="00132BFD"/>
    <w:rsid w:val="00136F15"/>
    <w:rsid w:val="00137219"/>
    <w:rsid w:val="0013775F"/>
    <w:rsid w:val="00140382"/>
    <w:rsid w:val="00141EEC"/>
    <w:rsid w:val="0014221E"/>
    <w:rsid w:val="00142F50"/>
    <w:rsid w:val="00143651"/>
    <w:rsid w:val="00143817"/>
    <w:rsid w:val="00144B22"/>
    <w:rsid w:val="00145940"/>
    <w:rsid w:val="0015023B"/>
    <w:rsid w:val="00153A60"/>
    <w:rsid w:val="00155062"/>
    <w:rsid w:val="001567B3"/>
    <w:rsid w:val="00156BB5"/>
    <w:rsid w:val="00156E4C"/>
    <w:rsid w:val="00156FD3"/>
    <w:rsid w:val="0016129C"/>
    <w:rsid w:val="00163A0D"/>
    <w:rsid w:val="00164A4B"/>
    <w:rsid w:val="00164B8D"/>
    <w:rsid w:val="00165812"/>
    <w:rsid w:val="0016795C"/>
    <w:rsid w:val="00167CEB"/>
    <w:rsid w:val="001710CC"/>
    <w:rsid w:val="00171BCE"/>
    <w:rsid w:val="00174A28"/>
    <w:rsid w:val="00174D17"/>
    <w:rsid w:val="00174E32"/>
    <w:rsid w:val="00174EFD"/>
    <w:rsid w:val="00175F37"/>
    <w:rsid w:val="001805D3"/>
    <w:rsid w:val="001815C7"/>
    <w:rsid w:val="00181DA4"/>
    <w:rsid w:val="00182529"/>
    <w:rsid w:val="00185A46"/>
    <w:rsid w:val="00192C80"/>
    <w:rsid w:val="00193417"/>
    <w:rsid w:val="00193BAE"/>
    <w:rsid w:val="0019508D"/>
    <w:rsid w:val="001A0C2B"/>
    <w:rsid w:val="001A1331"/>
    <w:rsid w:val="001A3DA4"/>
    <w:rsid w:val="001A4027"/>
    <w:rsid w:val="001A6403"/>
    <w:rsid w:val="001A75B1"/>
    <w:rsid w:val="001B1B3B"/>
    <w:rsid w:val="001B20F0"/>
    <w:rsid w:val="001B3C08"/>
    <w:rsid w:val="001B494A"/>
    <w:rsid w:val="001B4DBA"/>
    <w:rsid w:val="001B4F20"/>
    <w:rsid w:val="001B695A"/>
    <w:rsid w:val="001B6EAF"/>
    <w:rsid w:val="001B75BA"/>
    <w:rsid w:val="001B78E0"/>
    <w:rsid w:val="001C1243"/>
    <w:rsid w:val="001C1BE8"/>
    <w:rsid w:val="001C22D9"/>
    <w:rsid w:val="001C2432"/>
    <w:rsid w:val="001C3DD7"/>
    <w:rsid w:val="001C4DA1"/>
    <w:rsid w:val="001C670C"/>
    <w:rsid w:val="001C6ED7"/>
    <w:rsid w:val="001D086F"/>
    <w:rsid w:val="001D3176"/>
    <w:rsid w:val="001D47FB"/>
    <w:rsid w:val="001D510F"/>
    <w:rsid w:val="001D717F"/>
    <w:rsid w:val="001D7352"/>
    <w:rsid w:val="001E0FA3"/>
    <w:rsid w:val="001E2956"/>
    <w:rsid w:val="001E29A0"/>
    <w:rsid w:val="001E5333"/>
    <w:rsid w:val="001E536C"/>
    <w:rsid w:val="001E5CF1"/>
    <w:rsid w:val="001E64D6"/>
    <w:rsid w:val="001E6B68"/>
    <w:rsid w:val="001E6C66"/>
    <w:rsid w:val="001E713A"/>
    <w:rsid w:val="001E7674"/>
    <w:rsid w:val="001F14C5"/>
    <w:rsid w:val="001F1D85"/>
    <w:rsid w:val="001F2C77"/>
    <w:rsid w:val="001F542A"/>
    <w:rsid w:val="001F6EBE"/>
    <w:rsid w:val="002004A0"/>
    <w:rsid w:val="00200570"/>
    <w:rsid w:val="00201612"/>
    <w:rsid w:val="002024AB"/>
    <w:rsid w:val="0020396C"/>
    <w:rsid w:val="00205D81"/>
    <w:rsid w:val="00206BC1"/>
    <w:rsid w:val="002075D3"/>
    <w:rsid w:val="002076DF"/>
    <w:rsid w:val="00207710"/>
    <w:rsid w:val="00210730"/>
    <w:rsid w:val="00215641"/>
    <w:rsid w:val="00215A36"/>
    <w:rsid w:val="0022314E"/>
    <w:rsid w:val="00224423"/>
    <w:rsid w:val="00224CCA"/>
    <w:rsid w:val="00225888"/>
    <w:rsid w:val="002277E3"/>
    <w:rsid w:val="0023040A"/>
    <w:rsid w:val="00231500"/>
    <w:rsid w:val="002323A3"/>
    <w:rsid w:val="00232C22"/>
    <w:rsid w:val="002372D9"/>
    <w:rsid w:val="00237B3D"/>
    <w:rsid w:val="00241047"/>
    <w:rsid w:val="0024202C"/>
    <w:rsid w:val="00243D1F"/>
    <w:rsid w:val="0024407A"/>
    <w:rsid w:val="00244608"/>
    <w:rsid w:val="00244C84"/>
    <w:rsid w:val="00244E72"/>
    <w:rsid w:val="00250557"/>
    <w:rsid w:val="0025073C"/>
    <w:rsid w:val="00250B90"/>
    <w:rsid w:val="00250EB8"/>
    <w:rsid w:val="00251641"/>
    <w:rsid w:val="00253094"/>
    <w:rsid w:val="00254874"/>
    <w:rsid w:val="00260E37"/>
    <w:rsid w:val="00261896"/>
    <w:rsid w:val="00261B22"/>
    <w:rsid w:val="00263C7F"/>
    <w:rsid w:val="00264C06"/>
    <w:rsid w:val="00265E26"/>
    <w:rsid w:val="0026689B"/>
    <w:rsid w:val="0026754A"/>
    <w:rsid w:val="00271675"/>
    <w:rsid w:val="00271D98"/>
    <w:rsid w:val="0027485C"/>
    <w:rsid w:val="00274B10"/>
    <w:rsid w:val="00276512"/>
    <w:rsid w:val="002771B4"/>
    <w:rsid w:val="002773BD"/>
    <w:rsid w:val="00277EA6"/>
    <w:rsid w:val="00280736"/>
    <w:rsid w:val="0028124B"/>
    <w:rsid w:val="00281D10"/>
    <w:rsid w:val="00285359"/>
    <w:rsid w:val="002863CA"/>
    <w:rsid w:val="00286502"/>
    <w:rsid w:val="00286E20"/>
    <w:rsid w:val="00292B5A"/>
    <w:rsid w:val="002930F2"/>
    <w:rsid w:val="002938E5"/>
    <w:rsid w:val="00293C04"/>
    <w:rsid w:val="00295C49"/>
    <w:rsid w:val="00295EE0"/>
    <w:rsid w:val="00295FE0"/>
    <w:rsid w:val="002969AD"/>
    <w:rsid w:val="00297CFE"/>
    <w:rsid w:val="00297E44"/>
    <w:rsid w:val="002A206A"/>
    <w:rsid w:val="002A44D3"/>
    <w:rsid w:val="002A68D9"/>
    <w:rsid w:val="002A7587"/>
    <w:rsid w:val="002B045A"/>
    <w:rsid w:val="002B0943"/>
    <w:rsid w:val="002B3F46"/>
    <w:rsid w:val="002B66D1"/>
    <w:rsid w:val="002B6D30"/>
    <w:rsid w:val="002C40F5"/>
    <w:rsid w:val="002C59D2"/>
    <w:rsid w:val="002C67CF"/>
    <w:rsid w:val="002C746D"/>
    <w:rsid w:val="002C7518"/>
    <w:rsid w:val="002C75B5"/>
    <w:rsid w:val="002C797A"/>
    <w:rsid w:val="002D0344"/>
    <w:rsid w:val="002D1D0A"/>
    <w:rsid w:val="002D3299"/>
    <w:rsid w:val="002D3BCB"/>
    <w:rsid w:val="002D667C"/>
    <w:rsid w:val="002E23D1"/>
    <w:rsid w:val="002E32E6"/>
    <w:rsid w:val="002E3743"/>
    <w:rsid w:val="002E448E"/>
    <w:rsid w:val="002E4CE8"/>
    <w:rsid w:val="002E5458"/>
    <w:rsid w:val="002E5A34"/>
    <w:rsid w:val="002E60E8"/>
    <w:rsid w:val="002E633E"/>
    <w:rsid w:val="002E71DF"/>
    <w:rsid w:val="002F004C"/>
    <w:rsid w:val="002F2C9D"/>
    <w:rsid w:val="002F5025"/>
    <w:rsid w:val="002F5794"/>
    <w:rsid w:val="002F61CC"/>
    <w:rsid w:val="002F645A"/>
    <w:rsid w:val="002F7C2D"/>
    <w:rsid w:val="00300167"/>
    <w:rsid w:val="00301BC3"/>
    <w:rsid w:val="00301BF5"/>
    <w:rsid w:val="003033A0"/>
    <w:rsid w:val="00303552"/>
    <w:rsid w:val="0030468B"/>
    <w:rsid w:val="00305696"/>
    <w:rsid w:val="0030571E"/>
    <w:rsid w:val="00305A4B"/>
    <w:rsid w:val="00305F87"/>
    <w:rsid w:val="0030774C"/>
    <w:rsid w:val="0031037B"/>
    <w:rsid w:val="003103F3"/>
    <w:rsid w:val="003129AE"/>
    <w:rsid w:val="0032224B"/>
    <w:rsid w:val="00323179"/>
    <w:rsid w:val="00323248"/>
    <w:rsid w:val="003235D4"/>
    <w:rsid w:val="00323DDA"/>
    <w:rsid w:val="0032435F"/>
    <w:rsid w:val="00324B9E"/>
    <w:rsid w:val="003252E7"/>
    <w:rsid w:val="00325530"/>
    <w:rsid w:val="0032627E"/>
    <w:rsid w:val="00326D24"/>
    <w:rsid w:val="0032718A"/>
    <w:rsid w:val="00327B20"/>
    <w:rsid w:val="00327B29"/>
    <w:rsid w:val="00330654"/>
    <w:rsid w:val="003307FA"/>
    <w:rsid w:val="00332406"/>
    <w:rsid w:val="00332BBF"/>
    <w:rsid w:val="0033351D"/>
    <w:rsid w:val="003346D1"/>
    <w:rsid w:val="003356BE"/>
    <w:rsid w:val="003357E9"/>
    <w:rsid w:val="00335ACA"/>
    <w:rsid w:val="0033623E"/>
    <w:rsid w:val="00336837"/>
    <w:rsid w:val="00336C76"/>
    <w:rsid w:val="003372B0"/>
    <w:rsid w:val="00343292"/>
    <w:rsid w:val="00345FAE"/>
    <w:rsid w:val="003464EE"/>
    <w:rsid w:val="003468F2"/>
    <w:rsid w:val="00346B00"/>
    <w:rsid w:val="003502D0"/>
    <w:rsid w:val="00352CB5"/>
    <w:rsid w:val="00353260"/>
    <w:rsid w:val="00355904"/>
    <w:rsid w:val="003564D1"/>
    <w:rsid w:val="00360868"/>
    <w:rsid w:val="00360EDD"/>
    <w:rsid w:val="00361B99"/>
    <w:rsid w:val="00363708"/>
    <w:rsid w:val="003647FB"/>
    <w:rsid w:val="00364B70"/>
    <w:rsid w:val="003654B5"/>
    <w:rsid w:val="003708B7"/>
    <w:rsid w:val="00370CBB"/>
    <w:rsid w:val="00371372"/>
    <w:rsid w:val="00374642"/>
    <w:rsid w:val="003772D4"/>
    <w:rsid w:val="00377367"/>
    <w:rsid w:val="003804C8"/>
    <w:rsid w:val="0038128A"/>
    <w:rsid w:val="0038182F"/>
    <w:rsid w:val="00381958"/>
    <w:rsid w:val="00383D4F"/>
    <w:rsid w:val="00384ED7"/>
    <w:rsid w:val="00387F16"/>
    <w:rsid w:val="003907AC"/>
    <w:rsid w:val="00392903"/>
    <w:rsid w:val="00393389"/>
    <w:rsid w:val="003939F1"/>
    <w:rsid w:val="00393A13"/>
    <w:rsid w:val="003948EC"/>
    <w:rsid w:val="00394B72"/>
    <w:rsid w:val="0039606C"/>
    <w:rsid w:val="003960E4"/>
    <w:rsid w:val="00396538"/>
    <w:rsid w:val="003973A5"/>
    <w:rsid w:val="003A0B55"/>
    <w:rsid w:val="003A0DF3"/>
    <w:rsid w:val="003A5C66"/>
    <w:rsid w:val="003A5FCC"/>
    <w:rsid w:val="003B1CA8"/>
    <w:rsid w:val="003B5552"/>
    <w:rsid w:val="003B7D20"/>
    <w:rsid w:val="003C1C35"/>
    <w:rsid w:val="003C477A"/>
    <w:rsid w:val="003C6C4A"/>
    <w:rsid w:val="003C7501"/>
    <w:rsid w:val="003C7CBF"/>
    <w:rsid w:val="003C7D3A"/>
    <w:rsid w:val="003C7DCC"/>
    <w:rsid w:val="003C7FCB"/>
    <w:rsid w:val="003D11DA"/>
    <w:rsid w:val="003D20D3"/>
    <w:rsid w:val="003D2C5E"/>
    <w:rsid w:val="003D3FB5"/>
    <w:rsid w:val="003E03B7"/>
    <w:rsid w:val="003E0ED0"/>
    <w:rsid w:val="003E5081"/>
    <w:rsid w:val="003E632C"/>
    <w:rsid w:val="003E7A32"/>
    <w:rsid w:val="003E7AFE"/>
    <w:rsid w:val="003F0878"/>
    <w:rsid w:val="003F377D"/>
    <w:rsid w:val="003F460A"/>
    <w:rsid w:val="003F4853"/>
    <w:rsid w:val="003F4D31"/>
    <w:rsid w:val="003F4F66"/>
    <w:rsid w:val="003F537A"/>
    <w:rsid w:val="004015D1"/>
    <w:rsid w:val="0040265F"/>
    <w:rsid w:val="00403D90"/>
    <w:rsid w:val="00404DDD"/>
    <w:rsid w:val="00404ECB"/>
    <w:rsid w:val="0041149D"/>
    <w:rsid w:val="00411510"/>
    <w:rsid w:val="004122B6"/>
    <w:rsid w:val="004132F6"/>
    <w:rsid w:val="004154FD"/>
    <w:rsid w:val="004159A4"/>
    <w:rsid w:val="00417A2F"/>
    <w:rsid w:val="00417F05"/>
    <w:rsid w:val="00420B5C"/>
    <w:rsid w:val="00421133"/>
    <w:rsid w:val="004211CD"/>
    <w:rsid w:val="004236B9"/>
    <w:rsid w:val="004246DA"/>
    <w:rsid w:val="00424CD2"/>
    <w:rsid w:val="00425C41"/>
    <w:rsid w:val="00430130"/>
    <w:rsid w:val="004312DE"/>
    <w:rsid w:val="00431358"/>
    <w:rsid w:val="00440AFD"/>
    <w:rsid w:val="004418B6"/>
    <w:rsid w:val="0044247C"/>
    <w:rsid w:val="0044337A"/>
    <w:rsid w:val="004441CF"/>
    <w:rsid w:val="00444A8A"/>
    <w:rsid w:val="00445CB2"/>
    <w:rsid w:val="00445EE2"/>
    <w:rsid w:val="00446752"/>
    <w:rsid w:val="00446BFF"/>
    <w:rsid w:val="0045299E"/>
    <w:rsid w:val="00454608"/>
    <w:rsid w:val="00455A3B"/>
    <w:rsid w:val="0045669D"/>
    <w:rsid w:val="0045790C"/>
    <w:rsid w:val="00460AAA"/>
    <w:rsid w:val="00461765"/>
    <w:rsid w:val="004636E1"/>
    <w:rsid w:val="004639A0"/>
    <w:rsid w:val="00463E15"/>
    <w:rsid w:val="004652CB"/>
    <w:rsid w:val="0046584E"/>
    <w:rsid w:val="0047040F"/>
    <w:rsid w:val="00471B0A"/>
    <w:rsid w:val="00471BA0"/>
    <w:rsid w:val="0047256B"/>
    <w:rsid w:val="00476DC3"/>
    <w:rsid w:val="0047792A"/>
    <w:rsid w:val="00481E86"/>
    <w:rsid w:val="00482641"/>
    <w:rsid w:val="00483513"/>
    <w:rsid w:val="00484053"/>
    <w:rsid w:val="004845C0"/>
    <w:rsid w:val="00485B4B"/>
    <w:rsid w:val="00486186"/>
    <w:rsid w:val="00487C18"/>
    <w:rsid w:val="00490D41"/>
    <w:rsid w:val="004912BB"/>
    <w:rsid w:val="00493662"/>
    <w:rsid w:val="00494754"/>
    <w:rsid w:val="004959F4"/>
    <w:rsid w:val="004A0079"/>
    <w:rsid w:val="004A33AE"/>
    <w:rsid w:val="004A4194"/>
    <w:rsid w:val="004A5157"/>
    <w:rsid w:val="004A6CCE"/>
    <w:rsid w:val="004A7CF6"/>
    <w:rsid w:val="004B0B19"/>
    <w:rsid w:val="004B1F14"/>
    <w:rsid w:val="004B2AEA"/>
    <w:rsid w:val="004B2FAA"/>
    <w:rsid w:val="004B3D04"/>
    <w:rsid w:val="004B419C"/>
    <w:rsid w:val="004B544C"/>
    <w:rsid w:val="004B6532"/>
    <w:rsid w:val="004C05D8"/>
    <w:rsid w:val="004C0798"/>
    <w:rsid w:val="004C103A"/>
    <w:rsid w:val="004C1754"/>
    <w:rsid w:val="004C1F86"/>
    <w:rsid w:val="004C23FF"/>
    <w:rsid w:val="004C2921"/>
    <w:rsid w:val="004C4290"/>
    <w:rsid w:val="004C59D9"/>
    <w:rsid w:val="004C5E89"/>
    <w:rsid w:val="004C6179"/>
    <w:rsid w:val="004C7205"/>
    <w:rsid w:val="004C79B3"/>
    <w:rsid w:val="004D130C"/>
    <w:rsid w:val="004D2B53"/>
    <w:rsid w:val="004D72B9"/>
    <w:rsid w:val="004D7C7D"/>
    <w:rsid w:val="004E096E"/>
    <w:rsid w:val="004E0AD4"/>
    <w:rsid w:val="004E1274"/>
    <w:rsid w:val="004E1DB1"/>
    <w:rsid w:val="004E44B9"/>
    <w:rsid w:val="004E528F"/>
    <w:rsid w:val="004F48DB"/>
    <w:rsid w:val="004F562E"/>
    <w:rsid w:val="004F6953"/>
    <w:rsid w:val="004F6B8D"/>
    <w:rsid w:val="00502475"/>
    <w:rsid w:val="00502993"/>
    <w:rsid w:val="00502B53"/>
    <w:rsid w:val="00503371"/>
    <w:rsid w:val="00505704"/>
    <w:rsid w:val="00506813"/>
    <w:rsid w:val="00510E05"/>
    <w:rsid w:val="00512E93"/>
    <w:rsid w:val="00512EB9"/>
    <w:rsid w:val="00513A1E"/>
    <w:rsid w:val="00514358"/>
    <w:rsid w:val="00516C94"/>
    <w:rsid w:val="00517357"/>
    <w:rsid w:val="00517E86"/>
    <w:rsid w:val="0052350E"/>
    <w:rsid w:val="00523B49"/>
    <w:rsid w:val="00524F04"/>
    <w:rsid w:val="0052781D"/>
    <w:rsid w:val="00530743"/>
    <w:rsid w:val="00530EAC"/>
    <w:rsid w:val="00531278"/>
    <w:rsid w:val="00531484"/>
    <w:rsid w:val="005320AD"/>
    <w:rsid w:val="00532868"/>
    <w:rsid w:val="00536AA3"/>
    <w:rsid w:val="00536AE4"/>
    <w:rsid w:val="00541231"/>
    <w:rsid w:val="00542FBC"/>
    <w:rsid w:val="00543D10"/>
    <w:rsid w:val="00545861"/>
    <w:rsid w:val="005471B1"/>
    <w:rsid w:val="00547C76"/>
    <w:rsid w:val="00547EA6"/>
    <w:rsid w:val="00554877"/>
    <w:rsid w:val="00556B8D"/>
    <w:rsid w:val="00556EA6"/>
    <w:rsid w:val="00557476"/>
    <w:rsid w:val="00557829"/>
    <w:rsid w:val="00557C1A"/>
    <w:rsid w:val="00561C5F"/>
    <w:rsid w:val="00562B29"/>
    <w:rsid w:val="00564DA6"/>
    <w:rsid w:val="00565D7B"/>
    <w:rsid w:val="0056636E"/>
    <w:rsid w:val="0056656A"/>
    <w:rsid w:val="00567BB9"/>
    <w:rsid w:val="00572271"/>
    <w:rsid w:val="00572842"/>
    <w:rsid w:val="00573DCD"/>
    <w:rsid w:val="00574DEE"/>
    <w:rsid w:val="00577ECD"/>
    <w:rsid w:val="00580D9E"/>
    <w:rsid w:val="00582357"/>
    <w:rsid w:val="005823AB"/>
    <w:rsid w:val="00583613"/>
    <w:rsid w:val="00585C86"/>
    <w:rsid w:val="00586802"/>
    <w:rsid w:val="0059563F"/>
    <w:rsid w:val="0059589D"/>
    <w:rsid w:val="00596703"/>
    <w:rsid w:val="005A0220"/>
    <w:rsid w:val="005A176D"/>
    <w:rsid w:val="005A316A"/>
    <w:rsid w:val="005A36E1"/>
    <w:rsid w:val="005B01FD"/>
    <w:rsid w:val="005B0929"/>
    <w:rsid w:val="005B0CB4"/>
    <w:rsid w:val="005B1B36"/>
    <w:rsid w:val="005B4AD8"/>
    <w:rsid w:val="005B52F5"/>
    <w:rsid w:val="005B52FA"/>
    <w:rsid w:val="005B5A62"/>
    <w:rsid w:val="005B5D23"/>
    <w:rsid w:val="005B75DC"/>
    <w:rsid w:val="005C005E"/>
    <w:rsid w:val="005C0858"/>
    <w:rsid w:val="005C18D4"/>
    <w:rsid w:val="005C2809"/>
    <w:rsid w:val="005C4716"/>
    <w:rsid w:val="005C528B"/>
    <w:rsid w:val="005D1D90"/>
    <w:rsid w:val="005D294E"/>
    <w:rsid w:val="005D305A"/>
    <w:rsid w:val="005D48BB"/>
    <w:rsid w:val="005D5003"/>
    <w:rsid w:val="005D75BE"/>
    <w:rsid w:val="005D7DC0"/>
    <w:rsid w:val="005E46F4"/>
    <w:rsid w:val="005E5079"/>
    <w:rsid w:val="005F3EEF"/>
    <w:rsid w:val="005F50A7"/>
    <w:rsid w:val="005F5782"/>
    <w:rsid w:val="005F5A84"/>
    <w:rsid w:val="005F6E2C"/>
    <w:rsid w:val="00601994"/>
    <w:rsid w:val="0060239A"/>
    <w:rsid w:val="00602562"/>
    <w:rsid w:val="00604B85"/>
    <w:rsid w:val="00604CC9"/>
    <w:rsid w:val="00607189"/>
    <w:rsid w:val="0061244D"/>
    <w:rsid w:val="00612FBD"/>
    <w:rsid w:val="00613B91"/>
    <w:rsid w:val="0061449F"/>
    <w:rsid w:val="00616C9D"/>
    <w:rsid w:val="00616FDF"/>
    <w:rsid w:val="006170FB"/>
    <w:rsid w:val="00620051"/>
    <w:rsid w:val="00620367"/>
    <w:rsid w:val="006216C0"/>
    <w:rsid w:val="00621944"/>
    <w:rsid w:val="00621F83"/>
    <w:rsid w:val="006237B2"/>
    <w:rsid w:val="00624917"/>
    <w:rsid w:val="0062570C"/>
    <w:rsid w:val="00625F65"/>
    <w:rsid w:val="00630218"/>
    <w:rsid w:val="00630DC8"/>
    <w:rsid w:val="0063125B"/>
    <w:rsid w:val="0063664C"/>
    <w:rsid w:val="00636899"/>
    <w:rsid w:val="00636CB2"/>
    <w:rsid w:val="00641B45"/>
    <w:rsid w:val="00642508"/>
    <w:rsid w:val="00642CF8"/>
    <w:rsid w:val="00643104"/>
    <w:rsid w:val="0064332A"/>
    <w:rsid w:val="00644A2D"/>
    <w:rsid w:val="00644ABF"/>
    <w:rsid w:val="00645904"/>
    <w:rsid w:val="00646924"/>
    <w:rsid w:val="00647623"/>
    <w:rsid w:val="006515C5"/>
    <w:rsid w:val="006525ED"/>
    <w:rsid w:val="00652A3C"/>
    <w:rsid w:val="00652B32"/>
    <w:rsid w:val="00652C39"/>
    <w:rsid w:val="00652E69"/>
    <w:rsid w:val="006535EF"/>
    <w:rsid w:val="00653C3E"/>
    <w:rsid w:val="00654CC9"/>
    <w:rsid w:val="00657FE4"/>
    <w:rsid w:val="006619E4"/>
    <w:rsid w:val="006630CD"/>
    <w:rsid w:val="00665296"/>
    <w:rsid w:val="0066724E"/>
    <w:rsid w:val="00671E27"/>
    <w:rsid w:val="006733BF"/>
    <w:rsid w:val="00673BAD"/>
    <w:rsid w:val="0067403E"/>
    <w:rsid w:val="00674BB3"/>
    <w:rsid w:val="006752F6"/>
    <w:rsid w:val="00676436"/>
    <w:rsid w:val="00677BD5"/>
    <w:rsid w:val="00681969"/>
    <w:rsid w:val="00682921"/>
    <w:rsid w:val="00683072"/>
    <w:rsid w:val="006844DB"/>
    <w:rsid w:val="00684DE1"/>
    <w:rsid w:val="006857FE"/>
    <w:rsid w:val="006865F1"/>
    <w:rsid w:val="0068731C"/>
    <w:rsid w:val="006879AF"/>
    <w:rsid w:val="00687AA3"/>
    <w:rsid w:val="0069430C"/>
    <w:rsid w:val="0069523D"/>
    <w:rsid w:val="00696E94"/>
    <w:rsid w:val="006A1E08"/>
    <w:rsid w:val="006A6B27"/>
    <w:rsid w:val="006A72B6"/>
    <w:rsid w:val="006B08CB"/>
    <w:rsid w:val="006B237C"/>
    <w:rsid w:val="006C15A9"/>
    <w:rsid w:val="006C21FD"/>
    <w:rsid w:val="006C38B6"/>
    <w:rsid w:val="006C591D"/>
    <w:rsid w:val="006C70B6"/>
    <w:rsid w:val="006D028C"/>
    <w:rsid w:val="006D0C77"/>
    <w:rsid w:val="006D31F6"/>
    <w:rsid w:val="006D5AFE"/>
    <w:rsid w:val="006D5C9E"/>
    <w:rsid w:val="006E1F5D"/>
    <w:rsid w:val="006E2B79"/>
    <w:rsid w:val="006E2F22"/>
    <w:rsid w:val="006E39E5"/>
    <w:rsid w:val="006E3A82"/>
    <w:rsid w:val="006E5279"/>
    <w:rsid w:val="006E5E12"/>
    <w:rsid w:val="006E7B73"/>
    <w:rsid w:val="006E7E2E"/>
    <w:rsid w:val="006F008A"/>
    <w:rsid w:val="006F04F9"/>
    <w:rsid w:val="006F2014"/>
    <w:rsid w:val="006F370D"/>
    <w:rsid w:val="006F4121"/>
    <w:rsid w:val="006F6446"/>
    <w:rsid w:val="006F6832"/>
    <w:rsid w:val="006F6BE2"/>
    <w:rsid w:val="006F6CD7"/>
    <w:rsid w:val="006F719D"/>
    <w:rsid w:val="006F7C59"/>
    <w:rsid w:val="00700A92"/>
    <w:rsid w:val="00702320"/>
    <w:rsid w:val="00702E63"/>
    <w:rsid w:val="007035D7"/>
    <w:rsid w:val="00703DC7"/>
    <w:rsid w:val="0070552C"/>
    <w:rsid w:val="00710A80"/>
    <w:rsid w:val="007112DC"/>
    <w:rsid w:val="00712021"/>
    <w:rsid w:val="00712B2A"/>
    <w:rsid w:val="0071301A"/>
    <w:rsid w:val="0071397D"/>
    <w:rsid w:val="0071447B"/>
    <w:rsid w:val="00720DA9"/>
    <w:rsid w:val="00723852"/>
    <w:rsid w:val="00723A2A"/>
    <w:rsid w:val="00724892"/>
    <w:rsid w:val="0072589A"/>
    <w:rsid w:val="00727477"/>
    <w:rsid w:val="0072753B"/>
    <w:rsid w:val="00730FE9"/>
    <w:rsid w:val="00733512"/>
    <w:rsid w:val="00734CD1"/>
    <w:rsid w:val="00737214"/>
    <w:rsid w:val="007377CB"/>
    <w:rsid w:val="00740254"/>
    <w:rsid w:val="007414A4"/>
    <w:rsid w:val="007428BF"/>
    <w:rsid w:val="00743708"/>
    <w:rsid w:val="007437F6"/>
    <w:rsid w:val="0074733D"/>
    <w:rsid w:val="007477C2"/>
    <w:rsid w:val="00750990"/>
    <w:rsid w:val="007511C5"/>
    <w:rsid w:val="00751F51"/>
    <w:rsid w:val="007527D5"/>
    <w:rsid w:val="0075375B"/>
    <w:rsid w:val="007546B3"/>
    <w:rsid w:val="00754E82"/>
    <w:rsid w:val="007574B9"/>
    <w:rsid w:val="007630D3"/>
    <w:rsid w:val="0076385D"/>
    <w:rsid w:val="00763D5C"/>
    <w:rsid w:val="00763E43"/>
    <w:rsid w:val="00764BBA"/>
    <w:rsid w:val="00765AD2"/>
    <w:rsid w:val="00770F60"/>
    <w:rsid w:val="00776476"/>
    <w:rsid w:val="00780008"/>
    <w:rsid w:val="00780800"/>
    <w:rsid w:val="0078196D"/>
    <w:rsid w:val="00781B51"/>
    <w:rsid w:val="007820D1"/>
    <w:rsid w:val="00784593"/>
    <w:rsid w:val="0078481C"/>
    <w:rsid w:val="00785A36"/>
    <w:rsid w:val="0078730B"/>
    <w:rsid w:val="00787704"/>
    <w:rsid w:val="00787E06"/>
    <w:rsid w:val="00787EC4"/>
    <w:rsid w:val="00787EC9"/>
    <w:rsid w:val="00792018"/>
    <w:rsid w:val="00792D0D"/>
    <w:rsid w:val="0079364D"/>
    <w:rsid w:val="0079547A"/>
    <w:rsid w:val="007964EE"/>
    <w:rsid w:val="00797C11"/>
    <w:rsid w:val="00797EE7"/>
    <w:rsid w:val="007A12C9"/>
    <w:rsid w:val="007A2DA2"/>
    <w:rsid w:val="007A392A"/>
    <w:rsid w:val="007A51B4"/>
    <w:rsid w:val="007A7804"/>
    <w:rsid w:val="007B0BAB"/>
    <w:rsid w:val="007B1065"/>
    <w:rsid w:val="007B12C0"/>
    <w:rsid w:val="007B13DA"/>
    <w:rsid w:val="007B1583"/>
    <w:rsid w:val="007B2A27"/>
    <w:rsid w:val="007B34A6"/>
    <w:rsid w:val="007B3702"/>
    <w:rsid w:val="007B3768"/>
    <w:rsid w:val="007B3CEE"/>
    <w:rsid w:val="007B5A37"/>
    <w:rsid w:val="007B6904"/>
    <w:rsid w:val="007C01C4"/>
    <w:rsid w:val="007C1359"/>
    <w:rsid w:val="007C18A1"/>
    <w:rsid w:val="007C1CC9"/>
    <w:rsid w:val="007C48B3"/>
    <w:rsid w:val="007C4F1A"/>
    <w:rsid w:val="007C5E62"/>
    <w:rsid w:val="007C695F"/>
    <w:rsid w:val="007C7264"/>
    <w:rsid w:val="007D2101"/>
    <w:rsid w:val="007D24DA"/>
    <w:rsid w:val="007D25B0"/>
    <w:rsid w:val="007D493B"/>
    <w:rsid w:val="007E0B0B"/>
    <w:rsid w:val="007E42FE"/>
    <w:rsid w:val="007E5187"/>
    <w:rsid w:val="007E5261"/>
    <w:rsid w:val="007E5770"/>
    <w:rsid w:val="007E6B85"/>
    <w:rsid w:val="007F1F84"/>
    <w:rsid w:val="007F254F"/>
    <w:rsid w:val="007F48D0"/>
    <w:rsid w:val="007F4EC8"/>
    <w:rsid w:val="007F6665"/>
    <w:rsid w:val="008001E1"/>
    <w:rsid w:val="00803F13"/>
    <w:rsid w:val="00806504"/>
    <w:rsid w:val="00807046"/>
    <w:rsid w:val="0081004F"/>
    <w:rsid w:val="0081116D"/>
    <w:rsid w:val="00811DAF"/>
    <w:rsid w:val="00811EC7"/>
    <w:rsid w:val="00814B04"/>
    <w:rsid w:val="00821FED"/>
    <w:rsid w:val="00826853"/>
    <w:rsid w:val="008337AE"/>
    <w:rsid w:val="008352A2"/>
    <w:rsid w:val="008355B1"/>
    <w:rsid w:val="00835B27"/>
    <w:rsid w:val="008361EC"/>
    <w:rsid w:val="0084143D"/>
    <w:rsid w:val="008431DC"/>
    <w:rsid w:val="008433A1"/>
    <w:rsid w:val="00843D23"/>
    <w:rsid w:val="00845DB3"/>
    <w:rsid w:val="00845E77"/>
    <w:rsid w:val="00845FBD"/>
    <w:rsid w:val="0084651A"/>
    <w:rsid w:val="00846977"/>
    <w:rsid w:val="00847321"/>
    <w:rsid w:val="00850EBB"/>
    <w:rsid w:val="008519F9"/>
    <w:rsid w:val="00851ADC"/>
    <w:rsid w:val="00854080"/>
    <w:rsid w:val="0085464B"/>
    <w:rsid w:val="0085477B"/>
    <w:rsid w:val="00855936"/>
    <w:rsid w:val="0085718E"/>
    <w:rsid w:val="00857789"/>
    <w:rsid w:val="00860998"/>
    <w:rsid w:val="00861ADD"/>
    <w:rsid w:val="00865070"/>
    <w:rsid w:val="0086518A"/>
    <w:rsid w:val="00865679"/>
    <w:rsid w:val="008665B3"/>
    <w:rsid w:val="008669A1"/>
    <w:rsid w:val="008710EA"/>
    <w:rsid w:val="00871555"/>
    <w:rsid w:val="0087212D"/>
    <w:rsid w:val="008745DB"/>
    <w:rsid w:val="00877230"/>
    <w:rsid w:val="00877953"/>
    <w:rsid w:val="0088093C"/>
    <w:rsid w:val="0089201F"/>
    <w:rsid w:val="008925B4"/>
    <w:rsid w:val="008935A6"/>
    <w:rsid w:val="0089471A"/>
    <w:rsid w:val="00894D38"/>
    <w:rsid w:val="008A0D1F"/>
    <w:rsid w:val="008A124D"/>
    <w:rsid w:val="008A1CA5"/>
    <w:rsid w:val="008A2166"/>
    <w:rsid w:val="008A25D5"/>
    <w:rsid w:val="008A4265"/>
    <w:rsid w:val="008A44DB"/>
    <w:rsid w:val="008A5D79"/>
    <w:rsid w:val="008A72A6"/>
    <w:rsid w:val="008B07F8"/>
    <w:rsid w:val="008B205D"/>
    <w:rsid w:val="008B3481"/>
    <w:rsid w:val="008B3F08"/>
    <w:rsid w:val="008B5597"/>
    <w:rsid w:val="008B55FF"/>
    <w:rsid w:val="008C03B8"/>
    <w:rsid w:val="008C22A5"/>
    <w:rsid w:val="008C2C97"/>
    <w:rsid w:val="008C3798"/>
    <w:rsid w:val="008C4FAA"/>
    <w:rsid w:val="008C512D"/>
    <w:rsid w:val="008C5787"/>
    <w:rsid w:val="008D236C"/>
    <w:rsid w:val="008D284B"/>
    <w:rsid w:val="008D2BFF"/>
    <w:rsid w:val="008D2CE3"/>
    <w:rsid w:val="008D446D"/>
    <w:rsid w:val="008D5DF0"/>
    <w:rsid w:val="008D78B5"/>
    <w:rsid w:val="008D7C7F"/>
    <w:rsid w:val="008E20B9"/>
    <w:rsid w:val="008E4A33"/>
    <w:rsid w:val="008E50AB"/>
    <w:rsid w:val="008E52C9"/>
    <w:rsid w:val="008F1223"/>
    <w:rsid w:val="008F1402"/>
    <w:rsid w:val="008F146A"/>
    <w:rsid w:val="008F2440"/>
    <w:rsid w:val="008F438E"/>
    <w:rsid w:val="008F48F9"/>
    <w:rsid w:val="008F4EAB"/>
    <w:rsid w:val="008F59C3"/>
    <w:rsid w:val="00902442"/>
    <w:rsid w:val="009041F6"/>
    <w:rsid w:val="00904A67"/>
    <w:rsid w:val="009071E6"/>
    <w:rsid w:val="00907BD4"/>
    <w:rsid w:val="0091100B"/>
    <w:rsid w:val="00914CDE"/>
    <w:rsid w:val="00916A2E"/>
    <w:rsid w:val="00920014"/>
    <w:rsid w:val="009204FE"/>
    <w:rsid w:val="0092063B"/>
    <w:rsid w:val="00922B30"/>
    <w:rsid w:val="0092305C"/>
    <w:rsid w:val="009238E0"/>
    <w:rsid w:val="00923BC1"/>
    <w:rsid w:val="00925B7A"/>
    <w:rsid w:val="0092627A"/>
    <w:rsid w:val="009263A7"/>
    <w:rsid w:val="00931137"/>
    <w:rsid w:val="00931158"/>
    <w:rsid w:val="0093188E"/>
    <w:rsid w:val="00931B7D"/>
    <w:rsid w:val="009364EF"/>
    <w:rsid w:val="0093750B"/>
    <w:rsid w:val="00942D3B"/>
    <w:rsid w:val="009443FE"/>
    <w:rsid w:val="009447E2"/>
    <w:rsid w:val="009477C5"/>
    <w:rsid w:val="009509A1"/>
    <w:rsid w:val="00951028"/>
    <w:rsid w:val="00953706"/>
    <w:rsid w:val="00954289"/>
    <w:rsid w:val="009557C7"/>
    <w:rsid w:val="00956787"/>
    <w:rsid w:val="009617D5"/>
    <w:rsid w:val="009623D2"/>
    <w:rsid w:val="00964550"/>
    <w:rsid w:val="00967261"/>
    <w:rsid w:val="00971E0B"/>
    <w:rsid w:val="009724E9"/>
    <w:rsid w:val="00974B72"/>
    <w:rsid w:val="00977540"/>
    <w:rsid w:val="00980274"/>
    <w:rsid w:val="00981E0E"/>
    <w:rsid w:val="00983950"/>
    <w:rsid w:val="009909B7"/>
    <w:rsid w:val="009936DD"/>
    <w:rsid w:val="00994C73"/>
    <w:rsid w:val="00995311"/>
    <w:rsid w:val="009970FA"/>
    <w:rsid w:val="009976D3"/>
    <w:rsid w:val="009A051F"/>
    <w:rsid w:val="009A1AD0"/>
    <w:rsid w:val="009A1F70"/>
    <w:rsid w:val="009A4D08"/>
    <w:rsid w:val="009A56DC"/>
    <w:rsid w:val="009A7130"/>
    <w:rsid w:val="009A7B0D"/>
    <w:rsid w:val="009B1853"/>
    <w:rsid w:val="009B18B2"/>
    <w:rsid w:val="009B207A"/>
    <w:rsid w:val="009B4A41"/>
    <w:rsid w:val="009B537C"/>
    <w:rsid w:val="009B56BC"/>
    <w:rsid w:val="009C0316"/>
    <w:rsid w:val="009C312C"/>
    <w:rsid w:val="009C4D8C"/>
    <w:rsid w:val="009C6501"/>
    <w:rsid w:val="009D026B"/>
    <w:rsid w:val="009D2E47"/>
    <w:rsid w:val="009D512D"/>
    <w:rsid w:val="009D67C2"/>
    <w:rsid w:val="009D6A09"/>
    <w:rsid w:val="009E259C"/>
    <w:rsid w:val="009E2F71"/>
    <w:rsid w:val="009E4271"/>
    <w:rsid w:val="009F01B6"/>
    <w:rsid w:val="009F0200"/>
    <w:rsid w:val="009F0639"/>
    <w:rsid w:val="009F09EC"/>
    <w:rsid w:val="009F149A"/>
    <w:rsid w:val="009F350E"/>
    <w:rsid w:val="009F6F46"/>
    <w:rsid w:val="009F796F"/>
    <w:rsid w:val="009F7B9F"/>
    <w:rsid w:val="00A00901"/>
    <w:rsid w:val="00A01039"/>
    <w:rsid w:val="00A035DF"/>
    <w:rsid w:val="00A036D0"/>
    <w:rsid w:val="00A06A34"/>
    <w:rsid w:val="00A06BA9"/>
    <w:rsid w:val="00A07ACF"/>
    <w:rsid w:val="00A105A8"/>
    <w:rsid w:val="00A10781"/>
    <w:rsid w:val="00A11E8D"/>
    <w:rsid w:val="00A127E9"/>
    <w:rsid w:val="00A16877"/>
    <w:rsid w:val="00A20B64"/>
    <w:rsid w:val="00A21847"/>
    <w:rsid w:val="00A220D0"/>
    <w:rsid w:val="00A22AFD"/>
    <w:rsid w:val="00A260E5"/>
    <w:rsid w:val="00A27AA4"/>
    <w:rsid w:val="00A30840"/>
    <w:rsid w:val="00A31522"/>
    <w:rsid w:val="00A3167F"/>
    <w:rsid w:val="00A32573"/>
    <w:rsid w:val="00A33C03"/>
    <w:rsid w:val="00A349F8"/>
    <w:rsid w:val="00A364EA"/>
    <w:rsid w:val="00A36A7D"/>
    <w:rsid w:val="00A3735A"/>
    <w:rsid w:val="00A40104"/>
    <w:rsid w:val="00A4074B"/>
    <w:rsid w:val="00A41108"/>
    <w:rsid w:val="00A46330"/>
    <w:rsid w:val="00A4682D"/>
    <w:rsid w:val="00A5131F"/>
    <w:rsid w:val="00A523F1"/>
    <w:rsid w:val="00A53216"/>
    <w:rsid w:val="00A550A7"/>
    <w:rsid w:val="00A554B9"/>
    <w:rsid w:val="00A5713C"/>
    <w:rsid w:val="00A577B5"/>
    <w:rsid w:val="00A5791B"/>
    <w:rsid w:val="00A61E40"/>
    <w:rsid w:val="00A6310D"/>
    <w:rsid w:val="00A6599D"/>
    <w:rsid w:val="00A65CF9"/>
    <w:rsid w:val="00A66E55"/>
    <w:rsid w:val="00A671F1"/>
    <w:rsid w:val="00A720B0"/>
    <w:rsid w:val="00A72F3B"/>
    <w:rsid w:val="00A730BB"/>
    <w:rsid w:val="00A73419"/>
    <w:rsid w:val="00A734C8"/>
    <w:rsid w:val="00A73F3F"/>
    <w:rsid w:val="00A7436C"/>
    <w:rsid w:val="00A75077"/>
    <w:rsid w:val="00A758A0"/>
    <w:rsid w:val="00A76D1C"/>
    <w:rsid w:val="00A77DE7"/>
    <w:rsid w:val="00A8022B"/>
    <w:rsid w:val="00A805DC"/>
    <w:rsid w:val="00A82606"/>
    <w:rsid w:val="00A83A4F"/>
    <w:rsid w:val="00A83DF4"/>
    <w:rsid w:val="00A83E7C"/>
    <w:rsid w:val="00A85101"/>
    <w:rsid w:val="00A864A4"/>
    <w:rsid w:val="00A87734"/>
    <w:rsid w:val="00A9155C"/>
    <w:rsid w:val="00A9214E"/>
    <w:rsid w:val="00A9261A"/>
    <w:rsid w:val="00A951CF"/>
    <w:rsid w:val="00A961D1"/>
    <w:rsid w:val="00A977B4"/>
    <w:rsid w:val="00AA045A"/>
    <w:rsid w:val="00AA052E"/>
    <w:rsid w:val="00AA1A51"/>
    <w:rsid w:val="00AA1A54"/>
    <w:rsid w:val="00AA1F73"/>
    <w:rsid w:val="00AA240F"/>
    <w:rsid w:val="00AA272F"/>
    <w:rsid w:val="00AA355E"/>
    <w:rsid w:val="00AA394A"/>
    <w:rsid w:val="00AA4180"/>
    <w:rsid w:val="00AA48F2"/>
    <w:rsid w:val="00AA560C"/>
    <w:rsid w:val="00AB04BE"/>
    <w:rsid w:val="00AB0565"/>
    <w:rsid w:val="00AB26CE"/>
    <w:rsid w:val="00AB2AB9"/>
    <w:rsid w:val="00AB3903"/>
    <w:rsid w:val="00AB55A8"/>
    <w:rsid w:val="00AB751A"/>
    <w:rsid w:val="00AC12B4"/>
    <w:rsid w:val="00AC224B"/>
    <w:rsid w:val="00AC6EFF"/>
    <w:rsid w:val="00AC7116"/>
    <w:rsid w:val="00AD018C"/>
    <w:rsid w:val="00AD1A6D"/>
    <w:rsid w:val="00AD277C"/>
    <w:rsid w:val="00AD4805"/>
    <w:rsid w:val="00AD52EF"/>
    <w:rsid w:val="00AD5925"/>
    <w:rsid w:val="00AD5F8D"/>
    <w:rsid w:val="00AD78D9"/>
    <w:rsid w:val="00AE763D"/>
    <w:rsid w:val="00AF01CF"/>
    <w:rsid w:val="00AF0BA8"/>
    <w:rsid w:val="00AF1BF7"/>
    <w:rsid w:val="00AF4A4D"/>
    <w:rsid w:val="00AF52A1"/>
    <w:rsid w:val="00AF61DC"/>
    <w:rsid w:val="00AF64FA"/>
    <w:rsid w:val="00B0005F"/>
    <w:rsid w:val="00B01B68"/>
    <w:rsid w:val="00B03F42"/>
    <w:rsid w:val="00B11C97"/>
    <w:rsid w:val="00B120A7"/>
    <w:rsid w:val="00B121C1"/>
    <w:rsid w:val="00B122C4"/>
    <w:rsid w:val="00B12A02"/>
    <w:rsid w:val="00B14458"/>
    <w:rsid w:val="00B1546B"/>
    <w:rsid w:val="00B15EAB"/>
    <w:rsid w:val="00B160FC"/>
    <w:rsid w:val="00B16ED1"/>
    <w:rsid w:val="00B2145C"/>
    <w:rsid w:val="00B24A53"/>
    <w:rsid w:val="00B256B2"/>
    <w:rsid w:val="00B30719"/>
    <w:rsid w:val="00B30AB6"/>
    <w:rsid w:val="00B31115"/>
    <w:rsid w:val="00B3587F"/>
    <w:rsid w:val="00B35CDF"/>
    <w:rsid w:val="00B36474"/>
    <w:rsid w:val="00B364F7"/>
    <w:rsid w:val="00B36810"/>
    <w:rsid w:val="00B40D54"/>
    <w:rsid w:val="00B43777"/>
    <w:rsid w:val="00B44407"/>
    <w:rsid w:val="00B44771"/>
    <w:rsid w:val="00B44AD4"/>
    <w:rsid w:val="00B465BE"/>
    <w:rsid w:val="00B4722A"/>
    <w:rsid w:val="00B50A6B"/>
    <w:rsid w:val="00B52196"/>
    <w:rsid w:val="00B52364"/>
    <w:rsid w:val="00B5261C"/>
    <w:rsid w:val="00B55247"/>
    <w:rsid w:val="00B55D2B"/>
    <w:rsid w:val="00B55DD6"/>
    <w:rsid w:val="00B6126A"/>
    <w:rsid w:val="00B623CF"/>
    <w:rsid w:val="00B649CA"/>
    <w:rsid w:val="00B657D8"/>
    <w:rsid w:val="00B659DA"/>
    <w:rsid w:val="00B66536"/>
    <w:rsid w:val="00B66E47"/>
    <w:rsid w:val="00B74405"/>
    <w:rsid w:val="00B74539"/>
    <w:rsid w:val="00B8242E"/>
    <w:rsid w:val="00B85DBA"/>
    <w:rsid w:val="00B926AE"/>
    <w:rsid w:val="00B94748"/>
    <w:rsid w:val="00B961B2"/>
    <w:rsid w:val="00B968DE"/>
    <w:rsid w:val="00BA06DD"/>
    <w:rsid w:val="00BA17E0"/>
    <w:rsid w:val="00BA3981"/>
    <w:rsid w:val="00BA3DF3"/>
    <w:rsid w:val="00BA4E8B"/>
    <w:rsid w:val="00BA4F15"/>
    <w:rsid w:val="00BA500E"/>
    <w:rsid w:val="00BA54D9"/>
    <w:rsid w:val="00BA6A22"/>
    <w:rsid w:val="00BA6D95"/>
    <w:rsid w:val="00BA7283"/>
    <w:rsid w:val="00BB29C1"/>
    <w:rsid w:val="00BB46FA"/>
    <w:rsid w:val="00BB4EE8"/>
    <w:rsid w:val="00BB616A"/>
    <w:rsid w:val="00BB747C"/>
    <w:rsid w:val="00BC1405"/>
    <w:rsid w:val="00BC205D"/>
    <w:rsid w:val="00BC4CD1"/>
    <w:rsid w:val="00BC66DB"/>
    <w:rsid w:val="00BC68EB"/>
    <w:rsid w:val="00BC7798"/>
    <w:rsid w:val="00BC7BC2"/>
    <w:rsid w:val="00BD23DC"/>
    <w:rsid w:val="00BD4028"/>
    <w:rsid w:val="00BD5E12"/>
    <w:rsid w:val="00BD606B"/>
    <w:rsid w:val="00BD617D"/>
    <w:rsid w:val="00BD78A2"/>
    <w:rsid w:val="00BE2795"/>
    <w:rsid w:val="00BE2DDD"/>
    <w:rsid w:val="00BE5301"/>
    <w:rsid w:val="00BE5BA9"/>
    <w:rsid w:val="00BE78FA"/>
    <w:rsid w:val="00BF3834"/>
    <w:rsid w:val="00BF5622"/>
    <w:rsid w:val="00C005A6"/>
    <w:rsid w:val="00C01B01"/>
    <w:rsid w:val="00C023BE"/>
    <w:rsid w:val="00C02710"/>
    <w:rsid w:val="00C05F6D"/>
    <w:rsid w:val="00C070D0"/>
    <w:rsid w:val="00C1009D"/>
    <w:rsid w:val="00C10196"/>
    <w:rsid w:val="00C117D2"/>
    <w:rsid w:val="00C11DE6"/>
    <w:rsid w:val="00C1245C"/>
    <w:rsid w:val="00C148F0"/>
    <w:rsid w:val="00C15289"/>
    <w:rsid w:val="00C15978"/>
    <w:rsid w:val="00C1710F"/>
    <w:rsid w:val="00C21D4C"/>
    <w:rsid w:val="00C22446"/>
    <w:rsid w:val="00C2425C"/>
    <w:rsid w:val="00C2658C"/>
    <w:rsid w:val="00C26B6E"/>
    <w:rsid w:val="00C318A2"/>
    <w:rsid w:val="00C341FA"/>
    <w:rsid w:val="00C34FC1"/>
    <w:rsid w:val="00C3732F"/>
    <w:rsid w:val="00C37839"/>
    <w:rsid w:val="00C402FE"/>
    <w:rsid w:val="00C406AF"/>
    <w:rsid w:val="00C41651"/>
    <w:rsid w:val="00C41BBD"/>
    <w:rsid w:val="00C42412"/>
    <w:rsid w:val="00C43D03"/>
    <w:rsid w:val="00C45801"/>
    <w:rsid w:val="00C46BFC"/>
    <w:rsid w:val="00C47641"/>
    <w:rsid w:val="00C51E30"/>
    <w:rsid w:val="00C53074"/>
    <w:rsid w:val="00C53CD1"/>
    <w:rsid w:val="00C54B25"/>
    <w:rsid w:val="00C54BDC"/>
    <w:rsid w:val="00C558F9"/>
    <w:rsid w:val="00C5599E"/>
    <w:rsid w:val="00C55A51"/>
    <w:rsid w:val="00C56A67"/>
    <w:rsid w:val="00C574A7"/>
    <w:rsid w:val="00C57FE1"/>
    <w:rsid w:val="00C628BA"/>
    <w:rsid w:val="00C632E3"/>
    <w:rsid w:val="00C64221"/>
    <w:rsid w:val="00C6498B"/>
    <w:rsid w:val="00C6551A"/>
    <w:rsid w:val="00C66D60"/>
    <w:rsid w:val="00C678EF"/>
    <w:rsid w:val="00C700CD"/>
    <w:rsid w:val="00C70AB0"/>
    <w:rsid w:val="00C71448"/>
    <w:rsid w:val="00C721AA"/>
    <w:rsid w:val="00C7293C"/>
    <w:rsid w:val="00C72C20"/>
    <w:rsid w:val="00C74628"/>
    <w:rsid w:val="00C76F46"/>
    <w:rsid w:val="00C7743E"/>
    <w:rsid w:val="00C77896"/>
    <w:rsid w:val="00C817C9"/>
    <w:rsid w:val="00C852AD"/>
    <w:rsid w:val="00C85D71"/>
    <w:rsid w:val="00C8642D"/>
    <w:rsid w:val="00C86A7D"/>
    <w:rsid w:val="00C9143A"/>
    <w:rsid w:val="00C923C8"/>
    <w:rsid w:val="00C92524"/>
    <w:rsid w:val="00CA22E8"/>
    <w:rsid w:val="00CA30D4"/>
    <w:rsid w:val="00CA4A22"/>
    <w:rsid w:val="00CA5127"/>
    <w:rsid w:val="00CA6908"/>
    <w:rsid w:val="00CA7E32"/>
    <w:rsid w:val="00CB0BE6"/>
    <w:rsid w:val="00CB307E"/>
    <w:rsid w:val="00CB75CD"/>
    <w:rsid w:val="00CC0350"/>
    <w:rsid w:val="00CC0EDD"/>
    <w:rsid w:val="00CC1915"/>
    <w:rsid w:val="00CC44B0"/>
    <w:rsid w:val="00CC6594"/>
    <w:rsid w:val="00CD054B"/>
    <w:rsid w:val="00CD31F5"/>
    <w:rsid w:val="00CD32BC"/>
    <w:rsid w:val="00CD4F7B"/>
    <w:rsid w:val="00CD5942"/>
    <w:rsid w:val="00CD6C49"/>
    <w:rsid w:val="00CD70C0"/>
    <w:rsid w:val="00CD71E4"/>
    <w:rsid w:val="00CD7D64"/>
    <w:rsid w:val="00CE0299"/>
    <w:rsid w:val="00CE1C5F"/>
    <w:rsid w:val="00CE28D1"/>
    <w:rsid w:val="00CE2F4D"/>
    <w:rsid w:val="00CE33E3"/>
    <w:rsid w:val="00CE34FC"/>
    <w:rsid w:val="00CE6369"/>
    <w:rsid w:val="00CF0743"/>
    <w:rsid w:val="00CF1F47"/>
    <w:rsid w:val="00CF2E2A"/>
    <w:rsid w:val="00CF66BC"/>
    <w:rsid w:val="00CF69E8"/>
    <w:rsid w:val="00CF7666"/>
    <w:rsid w:val="00CF7FA9"/>
    <w:rsid w:val="00D0046C"/>
    <w:rsid w:val="00D00625"/>
    <w:rsid w:val="00D0112D"/>
    <w:rsid w:val="00D013BF"/>
    <w:rsid w:val="00D03F13"/>
    <w:rsid w:val="00D04204"/>
    <w:rsid w:val="00D042B8"/>
    <w:rsid w:val="00D04B8B"/>
    <w:rsid w:val="00D0665B"/>
    <w:rsid w:val="00D06C63"/>
    <w:rsid w:val="00D10912"/>
    <w:rsid w:val="00D11EBA"/>
    <w:rsid w:val="00D1336F"/>
    <w:rsid w:val="00D16B16"/>
    <w:rsid w:val="00D204E9"/>
    <w:rsid w:val="00D230BC"/>
    <w:rsid w:val="00D24536"/>
    <w:rsid w:val="00D300D8"/>
    <w:rsid w:val="00D33C0D"/>
    <w:rsid w:val="00D3436D"/>
    <w:rsid w:val="00D35130"/>
    <w:rsid w:val="00D35201"/>
    <w:rsid w:val="00D36037"/>
    <w:rsid w:val="00D364A0"/>
    <w:rsid w:val="00D37C7E"/>
    <w:rsid w:val="00D409F8"/>
    <w:rsid w:val="00D41047"/>
    <w:rsid w:val="00D41604"/>
    <w:rsid w:val="00D42DD4"/>
    <w:rsid w:val="00D43179"/>
    <w:rsid w:val="00D4362D"/>
    <w:rsid w:val="00D4486B"/>
    <w:rsid w:val="00D45430"/>
    <w:rsid w:val="00D46EDF"/>
    <w:rsid w:val="00D50051"/>
    <w:rsid w:val="00D500F7"/>
    <w:rsid w:val="00D50238"/>
    <w:rsid w:val="00D50E62"/>
    <w:rsid w:val="00D51878"/>
    <w:rsid w:val="00D5197F"/>
    <w:rsid w:val="00D54030"/>
    <w:rsid w:val="00D574EF"/>
    <w:rsid w:val="00D61C70"/>
    <w:rsid w:val="00D626E7"/>
    <w:rsid w:val="00D62E8B"/>
    <w:rsid w:val="00D63F23"/>
    <w:rsid w:val="00D654A3"/>
    <w:rsid w:val="00D65757"/>
    <w:rsid w:val="00D65DD8"/>
    <w:rsid w:val="00D65EB6"/>
    <w:rsid w:val="00D66E79"/>
    <w:rsid w:val="00D704F4"/>
    <w:rsid w:val="00D706D4"/>
    <w:rsid w:val="00D70F14"/>
    <w:rsid w:val="00D734C0"/>
    <w:rsid w:val="00D75A92"/>
    <w:rsid w:val="00D75D38"/>
    <w:rsid w:val="00D76C1B"/>
    <w:rsid w:val="00D77133"/>
    <w:rsid w:val="00D81147"/>
    <w:rsid w:val="00D8146B"/>
    <w:rsid w:val="00D82486"/>
    <w:rsid w:val="00D83132"/>
    <w:rsid w:val="00D839FD"/>
    <w:rsid w:val="00D84033"/>
    <w:rsid w:val="00D86641"/>
    <w:rsid w:val="00D86757"/>
    <w:rsid w:val="00D90E93"/>
    <w:rsid w:val="00D933CF"/>
    <w:rsid w:val="00D947F0"/>
    <w:rsid w:val="00D96DEA"/>
    <w:rsid w:val="00DA293E"/>
    <w:rsid w:val="00DA4452"/>
    <w:rsid w:val="00DA46B6"/>
    <w:rsid w:val="00DA593C"/>
    <w:rsid w:val="00DA5BF0"/>
    <w:rsid w:val="00DB1359"/>
    <w:rsid w:val="00DB601B"/>
    <w:rsid w:val="00DB637D"/>
    <w:rsid w:val="00DB7523"/>
    <w:rsid w:val="00DB7C54"/>
    <w:rsid w:val="00DC0564"/>
    <w:rsid w:val="00DC2B21"/>
    <w:rsid w:val="00DC2C5D"/>
    <w:rsid w:val="00DC4989"/>
    <w:rsid w:val="00DC5481"/>
    <w:rsid w:val="00DC74B4"/>
    <w:rsid w:val="00DD0CF9"/>
    <w:rsid w:val="00DD16F4"/>
    <w:rsid w:val="00DD17BE"/>
    <w:rsid w:val="00DD1C25"/>
    <w:rsid w:val="00DD2267"/>
    <w:rsid w:val="00DD3905"/>
    <w:rsid w:val="00DD3FDE"/>
    <w:rsid w:val="00DD463F"/>
    <w:rsid w:val="00DD5E0C"/>
    <w:rsid w:val="00DD6242"/>
    <w:rsid w:val="00DD6D49"/>
    <w:rsid w:val="00DD6E51"/>
    <w:rsid w:val="00DD75FE"/>
    <w:rsid w:val="00DD7BA1"/>
    <w:rsid w:val="00DE12D0"/>
    <w:rsid w:val="00DE50E0"/>
    <w:rsid w:val="00DE6571"/>
    <w:rsid w:val="00DF0939"/>
    <w:rsid w:val="00DF0E15"/>
    <w:rsid w:val="00DF1188"/>
    <w:rsid w:val="00DF1705"/>
    <w:rsid w:val="00DF1F85"/>
    <w:rsid w:val="00DF2D8B"/>
    <w:rsid w:val="00DF310D"/>
    <w:rsid w:val="00DF3639"/>
    <w:rsid w:val="00DF363E"/>
    <w:rsid w:val="00DF46C3"/>
    <w:rsid w:val="00DF59B7"/>
    <w:rsid w:val="00DF5B65"/>
    <w:rsid w:val="00E01B0D"/>
    <w:rsid w:val="00E0322B"/>
    <w:rsid w:val="00E03561"/>
    <w:rsid w:val="00E035B5"/>
    <w:rsid w:val="00E05EFC"/>
    <w:rsid w:val="00E119BD"/>
    <w:rsid w:val="00E160D9"/>
    <w:rsid w:val="00E16ACD"/>
    <w:rsid w:val="00E16B0A"/>
    <w:rsid w:val="00E221FC"/>
    <w:rsid w:val="00E24AC8"/>
    <w:rsid w:val="00E2538B"/>
    <w:rsid w:val="00E2573B"/>
    <w:rsid w:val="00E279AE"/>
    <w:rsid w:val="00E3052B"/>
    <w:rsid w:val="00E30856"/>
    <w:rsid w:val="00E31D4E"/>
    <w:rsid w:val="00E32657"/>
    <w:rsid w:val="00E33968"/>
    <w:rsid w:val="00E33D7C"/>
    <w:rsid w:val="00E3402B"/>
    <w:rsid w:val="00E34720"/>
    <w:rsid w:val="00E3505D"/>
    <w:rsid w:val="00E358B5"/>
    <w:rsid w:val="00E364EB"/>
    <w:rsid w:val="00E36C15"/>
    <w:rsid w:val="00E424F1"/>
    <w:rsid w:val="00E44619"/>
    <w:rsid w:val="00E449F7"/>
    <w:rsid w:val="00E4634E"/>
    <w:rsid w:val="00E47AD2"/>
    <w:rsid w:val="00E510CC"/>
    <w:rsid w:val="00E5218D"/>
    <w:rsid w:val="00E531B2"/>
    <w:rsid w:val="00E553B6"/>
    <w:rsid w:val="00E562F3"/>
    <w:rsid w:val="00E569A4"/>
    <w:rsid w:val="00E56E52"/>
    <w:rsid w:val="00E5715F"/>
    <w:rsid w:val="00E61E09"/>
    <w:rsid w:val="00E623E4"/>
    <w:rsid w:val="00E63E19"/>
    <w:rsid w:val="00E66A53"/>
    <w:rsid w:val="00E72328"/>
    <w:rsid w:val="00E73797"/>
    <w:rsid w:val="00E73D62"/>
    <w:rsid w:val="00E74845"/>
    <w:rsid w:val="00E74C86"/>
    <w:rsid w:val="00E7682C"/>
    <w:rsid w:val="00E80C99"/>
    <w:rsid w:val="00E81DC7"/>
    <w:rsid w:val="00E876A7"/>
    <w:rsid w:val="00E87D7A"/>
    <w:rsid w:val="00E87F5A"/>
    <w:rsid w:val="00E911CC"/>
    <w:rsid w:val="00EA27A3"/>
    <w:rsid w:val="00EA6D85"/>
    <w:rsid w:val="00EA725E"/>
    <w:rsid w:val="00EB05EF"/>
    <w:rsid w:val="00EB0F38"/>
    <w:rsid w:val="00EB104A"/>
    <w:rsid w:val="00EB1A06"/>
    <w:rsid w:val="00EB31E4"/>
    <w:rsid w:val="00EB40A4"/>
    <w:rsid w:val="00EB5058"/>
    <w:rsid w:val="00EB6AB3"/>
    <w:rsid w:val="00EB78FB"/>
    <w:rsid w:val="00EB7AEF"/>
    <w:rsid w:val="00EC0F71"/>
    <w:rsid w:val="00EC2CB0"/>
    <w:rsid w:val="00EC4973"/>
    <w:rsid w:val="00EC4D24"/>
    <w:rsid w:val="00EC4E1C"/>
    <w:rsid w:val="00EC552B"/>
    <w:rsid w:val="00EC63EA"/>
    <w:rsid w:val="00EC7640"/>
    <w:rsid w:val="00ED1137"/>
    <w:rsid w:val="00ED300D"/>
    <w:rsid w:val="00ED3918"/>
    <w:rsid w:val="00ED4027"/>
    <w:rsid w:val="00ED42AA"/>
    <w:rsid w:val="00ED42FB"/>
    <w:rsid w:val="00ED442B"/>
    <w:rsid w:val="00ED488B"/>
    <w:rsid w:val="00ED7D52"/>
    <w:rsid w:val="00EE0CBA"/>
    <w:rsid w:val="00EE1465"/>
    <w:rsid w:val="00EE2E49"/>
    <w:rsid w:val="00EE345A"/>
    <w:rsid w:val="00EE3887"/>
    <w:rsid w:val="00EE5A7F"/>
    <w:rsid w:val="00EE5DD7"/>
    <w:rsid w:val="00EE6984"/>
    <w:rsid w:val="00EE6BA6"/>
    <w:rsid w:val="00EF0FBF"/>
    <w:rsid w:val="00EF16B5"/>
    <w:rsid w:val="00EF215D"/>
    <w:rsid w:val="00EF27AC"/>
    <w:rsid w:val="00EF56C9"/>
    <w:rsid w:val="00EF7ACB"/>
    <w:rsid w:val="00F01E12"/>
    <w:rsid w:val="00F02259"/>
    <w:rsid w:val="00F0464C"/>
    <w:rsid w:val="00F04C18"/>
    <w:rsid w:val="00F10AC9"/>
    <w:rsid w:val="00F1204E"/>
    <w:rsid w:val="00F1484A"/>
    <w:rsid w:val="00F14924"/>
    <w:rsid w:val="00F15451"/>
    <w:rsid w:val="00F15AB8"/>
    <w:rsid w:val="00F169DA"/>
    <w:rsid w:val="00F176D6"/>
    <w:rsid w:val="00F20EBA"/>
    <w:rsid w:val="00F216A1"/>
    <w:rsid w:val="00F21DC9"/>
    <w:rsid w:val="00F22DAC"/>
    <w:rsid w:val="00F2317A"/>
    <w:rsid w:val="00F279B5"/>
    <w:rsid w:val="00F3043E"/>
    <w:rsid w:val="00F309E9"/>
    <w:rsid w:val="00F30DA6"/>
    <w:rsid w:val="00F30FFC"/>
    <w:rsid w:val="00F31970"/>
    <w:rsid w:val="00F32DC6"/>
    <w:rsid w:val="00F33E34"/>
    <w:rsid w:val="00F35C95"/>
    <w:rsid w:val="00F40EB1"/>
    <w:rsid w:val="00F414DE"/>
    <w:rsid w:val="00F45BE1"/>
    <w:rsid w:val="00F46C82"/>
    <w:rsid w:val="00F509CD"/>
    <w:rsid w:val="00F52548"/>
    <w:rsid w:val="00F53A6E"/>
    <w:rsid w:val="00F551FF"/>
    <w:rsid w:val="00F56E52"/>
    <w:rsid w:val="00F5731C"/>
    <w:rsid w:val="00F577DC"/>
    <w:rsid w:val="00F601B4"/>
    <w:rsid w:val="00F6063E"/>
    <w:rsid w:val="00F60B13"/>
    <w:rsid w:val="00F649B2"/>
    <w:rsid w:val="00F66341"/>
    <w:rsid w:val="00F6736B"/>
    <w:rsid w:val="00F7023B"/>
    <w:rsid w:val="00F711EB"/>
    <w:rsid w:val="00F735F6"/>
    <w:rsid w:val="00F7365E"/>
    <w:rsid w:val="00F73A6F"/>
    <w:rsid w:val="00F73B9A"/>
    <w:rsid w:val="00F7563A"/>
    <w:rsid w:val="00F762E5"/>
    <w:rsid w:val="00F80436"/>
    <w:rsid w:val="00F81153"/>
    <w:rsid w:val="00F82089"/>
    <w:rsid w:val="00F8249C"/>
    <w:rsid w:val="00F82558"/>
    <w:rsid w:val="00F83EFD"/>
    <w:rsid w:val="00F85AFC"/>
    <w:rsid w:val="00F87B9A"/>
    <w:rsid w:val="00F905B3"/>
    <w:rsid w:val="00F90705"/>
    <w:rsid w:val="00F92269"/>
    <w:rsid w:val="00F92EAF"/>
    <w:rsid w:val="00F93678"/>
    <w:rsid w:val="00F94412"/>
    <w:rsid w:val="00FA0A5D"/>
    <w:rsid w:val="00FA12DF"/>
    <w:rsid w:val="00FA28FD"/>
    <w:rsid w:val="00FA293A"/>
    <w:rsid w:val="00FA410B"/>
    <w:rsid w:val="00FA470E"/>
    <w:rsid w:val="00FA5260"/>
    <w:rsid w:val="00FA5940"/>
    <w:rsid w:val="00FA5BDE"/>
    <w:rsid w:val="00FA60DC"/>
    <w:rsid w:val="00FA63BF"/>
    <w:rsid w:val="00FA66E3"/>
    <w:rsid w:val="00FA6843"/>
    <w:rsid w:val="00FA76CB"/>
    <w:rsid w:val="00FA7846"/>
    <w:rsid w:val="00FB004C"/>
    <w:rsid w:val="00FB59D3"/>
    <w:rsid w:val="00FB7D00"/>
    <w:rsid w:val="00FC0718"/>
    <w:rsid w:val="00FC1E8E"/>
    <w:rsid w:val="00FC2EB2"/>
    <w:rsid w:val="00FC5A32"/>
    <w:rsid w:val="00FC609F"/>
    <w:rsid w:val="00FD2C52"/>
    <w:rsid w:val="00FD2F91"/>
    <w:rsid w:val="00FD3CEA"/>
    <w:rsid w:val="00FD4E10"/>
    <w:rsid w:val="00FD4F58"/>
    <w:rsid w:val="00FD4FB3"/>
    <w:rsid w:val="00FD6AA0"/>
    <w:rsid w:val="00FD6B4B"/>
    <w:rsid w:val="00FE0296"/>
    <w:rsid w:val="00FE07C0"/>
    <w:rsid w:val="00FE1A31"/>
    <w:rsid w:val="00FE4A07"/>
    <w:rsid w:val="00FE549C"/>
    <w:rsid w:val="00FE6210"/>
    <w:rsid w:val="00FE6578"/>
    <w:rsid w:val="00FE6932"/>
    <w:rsid w:val="00FF1BAE"/>
    <w:rsid w:val="00FF2AC5"/>
    <w:rsid w:val="00FF306E"/>
    <w:rsid w:val="00FF5254"/>
    <w:rsid w:val="00FF6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DDB925"/>
  <w15:chartTrackingRefBased/>
  <w15:docId w15:val="{871D17BF-ACDF-4673-A01F-0279DDF6E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A593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7F4EC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7A12C9"/>
    <w:rPr>
      <w:i/>
      <w:iCs/>
    </w:rPr>
  </w:style>
  <w:style w:type="paragraph" w:styleId="Header">
    <w:name w:val="header"/>
    <w:basedOn w:val="Normal"/>
    <w:link w:val="HeaderChar"/>
    <w:uiPriority w:val="99"/>
    <w:unhideWhenUsed/>
    <w:rsid w:val="00654C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4CC9"/>
  </w:style>
  <w:style w:type="paragraph" w:styleId="Footer">
    <w:name w:val="footer"/>
    <w:basedOn w:val="Normal"/>
    <w:link w:val="FooterChar"/>
    <w:uiPriority w:val="99"/>
    <w:unhideWhenUsed/>
    <w:rsid w:val="00654C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4CC9"/>
  </w:style>
  <w:style w:type="paragraph" w:styleId="ListParagraph">
    <w:name w:val="List Paragraph"/>
    <w:basedOn w:val="Normal"/>
    <w:uiPriority w:val="34"/>
    <w:qFormat/>
    <w:rsid w:val="00740254"/>
    <w:pPr>
      <w:ind w:left="720"/>
      <w:contextualSpacing/>
    </w:pPr>
  </w:style>
  <w:style w:type="character" w:styleId="Strong">
    <w:name w:val="Strong"/>
    <w:basedOn w:val="DefaultParagraphFont"/>
    <w:uiPriority w:val="22"/>
    <w:qFormat/>
    <w:rsid w:val="00DD17BE"/>
    <w:rPr>
      <w:b/>
      <w:bCs/>
    </w:rPr>
  </w:style>
  <w:style w:type="paragraph" w:styleId="Subtitle">
    <w:name w:val="Subtitle"/>
    <w:basedOn w:val="Normal"/>
    <w:next w:val="Normal"/>
    <w:link w:val="SubtitleChar"/>
    <w:uiPriority w:val="11"/>
    <w:qFormat/>
    <w:rsid w:val="00DD17BE"/>
    <w:pPr>
      <w:numPr>
        <w:ilvl w:val="1"/>
      </w:numPr>
      <w:spacing w:line="240" w:lineRule="auto"/>
    </w:pPr>
    <w:rPr>
      <w:rFonts w:eastAsiaTheme="minorEastAsia"/>
      <w:color w:val="5A5A5A" w:themeColor="text1" w:themeTint="A5"/>
      <w:spacing w:val="15"/>
      <w:kern w:val="28"/>
      <w14:ligatures w14:val="standard"/>
      <w14:cntxtAlts/>
    </w:rPr>
  </w:style>
  <w:style w:type="character" w:customStyle="1" w:styleId="SubtitleChar">
    <w:name w:val="Subtitle Char"/>
    <w:basedOn w:val="DefaultParagraphFont"/>
    <w:link w:val="Subtitle"/>
    <w:uiPriority w:val="11"/>
    <w:rsid w:val="00DD17BE"/>
    <w:rPr>
      <w:rFonts w:eastAsiaTheme="minorEastAsia"/>
      <w:color w:val="5A5A5A" w:themeColor="text1" w:themeTint="A5"/>
      <w:spacing w:val="15"/>
      <w:kern w:val="28"/>
      <w14:ligatures w14:val="standard"/>
      <w14:cntxtAlts/>
    </w:rPr>
  </w:style>
  <w:style w:type="paragraph" w:styleId="BalloonText">
    <w:name w:val="Balloon Text"/>
    <w:basedOn w:val="Normal"/>
    <w:link w:val="BalloonTextChar"/>
    <w:uiPriority w:val="99"/>
    <w:semiHidden/>
    <w:unhideWhenUsed/>
    <w:rsid w:val="00573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3DCD"/>
    <w:rPr>
      <w:rFonts w:ascii="Segoe UI" w:hAnsi="Segoe UI" w:cs="Segoe UI"/>
      <w:sz w:val="18"/>
      <w:szCs w:val="18"/>
    </w:rPr>
  </w:style>
  <w:style w:type="character" w:styleId="CommentReference">
    <w:name w:val="annotation reference"/>
    <w:basedOn w:val="DefaultParagraphFont"/>
    <w:uiPriority w:val="99"/>
    <w:semiHidden/>
    <w:unhideWhenUsed/>
    <w:rsid w:val="00DD5E0C"/>
    <w:rPr>
      <w:sz w:val="16"/>
      <w:szCs w:val="16"/>
    </w:rPr>
  </w:style>
  <w:style w:type="paragraph" w:styleId="CommentText">
    <w:name w:val="annotation text"/>
    <w:basedOn w:val="Normal"/>
    <w:link w:val="CommentTextChar"/>
    <w:uiPriority w:val="99"/>
    <w:unhideWhenUsed/>
    <w:rsid w:val="00DD5E0C"/>
    <w:pPr>
      <w:spacing w:line="240" w:lineRule="auto"/>
    </w:pPr>
    <w:rPr>
      <w:sz w:val="20"/>
      <w:szCs w:val="20"/>
    </w:rPr>
  </w:style>
  <w:style w:type="character" w:customStyle="1" w:styleId="CommentTextChar">
    <w:name w:val="Comment Text Char"/>
    <w:basedOn w:val="DefaultParagraphFont"/>
    <w:link w:val="CommentText"/>
    <w:uiPriority w:val="99"/>
    <w:rsid w:val="00DD5E0C"/>
    <w:rPr>
      <w:sz w:val="20"/>
      <w:szCs w:val="20"/>
    </w:rPr>
  </w:style>
  <w:style w:type="paragraph" w:styleId="CommentSubject">
    <w:name w:val="annotation subject"/>
    <w:basedOn w:val="CommentText"/>
    <w:next w:val="CommentText"/>
    <w:link w:val="CommentSubjectChar"/>
    <w:uiPriority w:val="99"/>
    <w:semiHidden/>
    <w:unhideWhenUsed/>
    <w:rsid w:val="00DD5E0C"/>
    <w:rPr>
      <w:b/>
      <w:bCs/>
    </w:rPr>
  </w:style>
  <w:style w:type="character" w:customStyle="1" w:styleId="CommentSubjectChar">
    <w:name w:val="Comment Subject Char"/>
    <w:basedOn w:val="CommentTextChar"/>
    <w:link w:val="CommentSubject"/>
    <w:uiPriority w:val="99"/>
    <w:semiHidden/>
    <w:rsid w:val="00DD5E0C"/>
    <w:rPr>
      <w:b/>
      <w:bCs/>
      <w:sz w:val="20"/>
      <w:szCs w:val="20"/>
    </w:rPr>
  </w:style>
  <w:style w:type="paragraph" w:customStyle="1" w:styleId="Default">
    <w:name w:val="Default"/>
    <w:rsid w:val="007F4EC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
    <w:rsid w:val="007F4EC8"/>
    <w:rPr>
      <w:rFonts w:ascii="Times New Roman" w:eastAsia="Times New Roman" w:hAnsi="Times New Roman" w:cs="Times New Roman"/>
      <w:b/>
      <w:bCs/>
      <w:sz w:val="27"/>
      <w:szCs w:val="27"/>
    </w:rPr>
  </w:style>
  <w:style w:type="paragraph" w:styleId="NormalWeb">
    <w:name w:val="Normal (Web)"/>
    <w:basedOn w:val="Normal"/>
    <w:uiPriority w:val="99"/>
    <w:unhideWhenUsed/>
    <w:rsid w:val="007F4EC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
    <w:name w:val="Normal1"/>
    <w:rsid w:val="00D50E62"/>
    <w:pPr>
      <w:spacing w:after="200" w:line="276" w:lineRule="auto"/>
    </w:pPr>
    <w:rPr>
      <w:rFonts w:ascii="Calibri" w:eastAsia="Calibri" w:hAnsi="Calibri" w:cs="Calibri"/>
      <w:color w:val="000000"/>
    </w:rPr>
  </w:style>
  <w:style w:type="paragraph" w:styleId="BodyText">
    <w:name w:val="Body Text"/>
    <w:basedOn w:val="Normal"/>
    <w:link w:val="BodyTextChar"/>
    <w:rsid w:val="00E66A53"/>
    <w:pPr>
      <w:suppressAutoHyphens/>
      <w:spacing w:after="0" w:line="240" w:lineRule="auto"/>
    </w:pPr>
    <w:rPr>
      <w:rFonts w:ascii="Times New Roman" w:eastAsia="Times New Roman" w:hAnsi="Times New Roman" w:cs="Times New Roman"/>
      <w:i/>
      <w:iCs/>
      <w:sz w:val="24"/>
      <w:szCs w:val="20"/>
      <w:lang w:eastAsia="ar-SA"/>
    </w:rPr>
  </w:style>
  <w:style w:type="character" w:customStyle="1" w:styleId="BodyTextChar">
    <w:name w:val="Body Text Char"/>
    <w:basedOn w:val="DefaultParagraphFont"/>
    <w:link w:val="BodyText"/>
    <w:rsid w:val="00E66A53"/>
    <w:rPr>
      <w:rFonts w:ascii="Times New Roman" w:eastAsia="Times New Roman" w:hAnsi="Times New Roman" w:cs="Times New Roman"/>
      <w:i/>
      <w:iCs/>
      <w:sz w:val="24"/>
      <w:szCs w:val="20"/>
      <w:lang w:eastAsia="ar-SA"/>
    </w:rPr>
  </w:style>
  <w:style w:type="paragraph" w:customStyle="1" w:styleId="TableContents">
    <w:name w:val="Table Contents"/>
    <w:basedOn w:val="Normal"/>
    <w:rsid w:val="00E66A53"/>
    <w:pPr>
      <w:suppressLineNumbers/>
      <w:suppressAutoHyphens/>
      <w:spacing w:after="0" w:line="240" w:lineRule="auto"/>
    </w:pPr>
    <w:rPr>
      <w:rFonts w:ascii="Times New Roman" w:eastAsia="Times New Roman" w:hAnsi="Times New Roman" w:cs="Times New Roman"/>
      <w:sz w:val="24"/>
      <w:szCs w:val="20"/>
      <w:lang w:eastAsia="ar-SA"/>
    </w:rPr>
  </w:style>
  <w:style w:type="character" w:styleId="Hyperlink">
    <w:name w:val="Hyperlink"/>
    <w:basedOn w:val="DefaultParagraphFont"/>
    <w:uiPriority w:val="99"/>
    <w:unhideWhenUsed/>
    <w:rsid w:val="003E632C"/>
    <w:rPr>
      <w:color w:val="0000FF"/>
      <w:u w:val="single"/>
    </w:rPr>
  </w:style>
  <w:style w:type="character" w:styleId="UnresolvedMention">
    <w:name w:val="Unresolved Mention"/>
    <w:basedOn w:val="DefaultParagraphFont"/>
    <w:uiPriority w:val="99"/>
    <w:semiHidden/>
    <w:unhideWhenUsed/>
    <w:rsid w:val="003E632C"/>
    <w:rPr>
      <w:color w:val="605E5C"/>
      <w:shd w:val="clear" w:color="auto" w:fill="E1DFDD"/>
    </w:rPr>
  </w:style>
  <w:style w:type="character" w:customStyle="1" w:styleId="Heading1Char">
    <w:name w:val="Heading 1 Char"/>
    <w:basedOn w:val="DefaultParagraphFont"/>
    <w:link w:val="Heading1"/>
    <w:uiPriority w:val="9"/>
    <w:rsid w:val="00DA593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A593C"/>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404DDD"/>
    <w:pPr>
      <w:outlineLvl w:val="9"/>
    </w:pPr>
  </w:style>
  <w:style w:type="paragraph" w:styleId="TOC1">
    <w:name w:val="toc 1"/>
    <w:basedOn w:val="Normal"/>
    <w:next w:val="Normal"/>
    <w:autoRedefine/>
    <w:uiPriority w:val="39"/>
    <w:unhideWhenUsed/>
    <w:rsid w:val="006C21FD"/>
    <w:pPr>
      <w:tabs>
        <w:tab w:val="right" w:leader="dot" w:pos="9350"/>
      </w:tabs>
      <w:spacing w:after="0" w:line="240" w:lineRule="auto"/>
    </w:pPr>
  </w:style>
  <w:style w:type="paragraph" w:styleId="TOC2">
    <w:name w:val="toc 2"/>
    <w:basedOn w:val="Normal"/>
    <w:next w:val="Normal"/>
    <w:autoRedefine/>
    <w:uiPriority w:val="39"/>
    <w:unhideWhenUsed/>
    <w:rsid w:val="00404DDD"/>
    <w:pPr>
      <w:spacing w:after="100"/>
      <w:ind w:left="220"/>
    </w:pPr>
  </w:style>
  <w:style w:type="paragraph" w:styleId="TOC3">
    <w:name w:val="toc 3"/>
    <w:basedOn w:val="Normal"/>
    <w:next w:val="Normal"/>
    <w:autoRedefine/>
    <w:uiPriority w:val="39"/>
    <w:unhideWhenUsed/>
    <w:rsid w:val="00404DDD"/>
    <w:pPr>
      <w:spacing w:after="100"/>
      <w:ind w:left="440"/>
    </w:pPr>
  </w:style>
  <w:style w:type="character" w:customStyle="1" w:styleId="purposecode">
    <w:name w:val="purposecode"/>
    <w:basedOn w:val="DefaultParagraphFont"/>
    <w:rsid w:val="00871555"/>
  </w:style>
  <w:style w:type="character" w:customStyle="1" w:styleId="corecode">
    <w:name w:val="corecode"/>
    <w:basedOn w:val="DefaultParagraphFont"/>
    <w:rsid w:val="00871555"/>
  </w:style>
  <w:style w:type="character" w:customStyle="1" w:styleId="practicecode">
    <w:name w:val="practicecode"/>
    <w:basedOn w:val="DefaultParagraphFont"/>
    <w:rsid w:val="00871555"/>
  </w:style>
  <w:style w:type="paragraph" w:styleId="Revision">
    <w:name w:val="Revision"/>
    <w:hidden/>
    <w:uiPriority w:val="99"/>
    <w:semiHidden/>
    <w:rsid w:val="00625F65"/>
    <w:pPr>
      <w:spacing w:after="0" w:line="240" w:lineRule="auto"/>
    </w:pPr>
  </w:style>
  <w:style w:type="paragraph" w:customStyle="1" w:styleId="halfrhythm">
    <w:name w:val="half_rhythm"/>
    <w:basedOn w:val="Normal"/>
    <w:rsid w:val="009A7B0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0D53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454608"/>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7096">
      <w:bodyDiv w:val="1"/>
      <w:marLeft w:val="0"/>
      <w:marRight w:val="0"/>
      <w:marTop w:val="0"/>
      <w:marBottom w:val="0"/>
      <w:divBdr>
        <w:top w:val="none" w:sz="0" w:space="0" w:color="auto"/>
        <w:left w:val="none" w:sz="0" w:space="0" w:color="auto"/>
        <w:bottom w:val="none" w:sz="0" w:space="0" w:color="auto"/>
        <w:right w:val="none" w:sz="0" w:space="0" w:color="auto"/>
      </w:divBdr>
    </w:div>
    <w:div w:id="41754684">
      <w:bodyDiv w:val="1"/>
      <w:marLeft w:val="0"/>
      <w:marRight w:val="0"/>
      <w:marTop w:val="0"/>
      <w:marBottom w:val="0"/>
      <w:divBdr>
        <w:top w:val="none" w:sz="0" w:space="0" w:color="auto"/>
        <w:left w:val="none" w:sz="0" w:space="0" w:color="auto"/>
        <w:bottom w:val="none" w:sz="0" w:space="0" w:color="auto"/>
        <w:right w:val="none" w:sz="0" w:space="0" w:color="auto"/>
      </w:divBdr>
      <w:divsChild>
        <w:div w:id="1501971908">
          <w:marLeft w:val="0"/>
          <w:marRight w:val="0"/>
          <w:marTop w:val="0"/>
          <w:marBottom w:val="0"/>
          <w:divBdr>
            <w:top w:val="none" w:sz="0" w:space="0" w:color="auto"/>
            <w:left w:val="none" w:sz="0" w:space="0" w:color="auto"/>
            <w:bottom w:val="none" w:sz="0" w:space="0" w:color="auto"/>
            <w:right w:val="none" w:sz="0" w:space="0" w:color="auto"/>
          </w:divBdr>
          <w:divsChild>
            <w:div w:id="1403794414">
              <w:marLeft w:val="0"/>
              <w:marRight w:val="0"/>
              <w:marTop w:val="0"/>
              <w:marBottom w:val="0"/>
              <w:divBdr>
                <w:top w:val="none" w:sz="0" w:space="0" w:color="auto"/>
                <w:left w:val="none" w:sz="0" w:space="0" w:color="auto"/>
                <w:bottom w:val="none" w:sz="0" w:space="0" w:color="auto"/>
                <w:right w:val="none" w:sz="0" w:space="0" w:color="auto"/>
              </w:divBdr>
              <w:divsChild>
                <w:div w:id="167718447">
                  <w:marLeft w:val="0"/>
                  <w:marRight w:val="0"/>
                  <w:marTop w:val="0"/>
                  <w:marBottom w:val="0"/>
                  <w:divBdr>
                    <w:top w:val="none" w:sz="0" w:space="0" w:color="auto"/>
                    <w:left w:val="none" w:sz="0" w:space="0" w:color="auto"/>
                    <w:bottom w:val="none" w:sz="0" w:space="0" w:color="auto"/>
                    <w:right w:val="none" w:sz="0" w:space="0" w:color="auto"/>
                  </w:divBdr>
                  <w:divsChild>
                    <w:div w:id="1604221917">
                      <w:marLeft w:val="0"/>
                      <w:marRight w:val="0"/>
                      <w:marTop w:val="0"/>
                      <w:marBottom w:val="0"/>
                      <w:divBdr>
                        <w:top w:val="none" w:sz="0" w:space="0" w:color="auto"/>
                        <w:left w:val="none" w:sz="0" w:space="0" w:color="auto"/>
                        <w:bottom w:val="none" w:sz="0" w:space="0" w:color="auto"/>
                        <w:right w:val="none" w:sz="0" w:space="0" w:color="auto"/>
                      </w:divBdr>
                      <w:divsChild>
                        <w:div w:id="646472046">
                          <w:marLeft w:val="0"/>
                          <w:marRight w:val="0"/>
                          <w:marTop w:val="0"/>
                          <w:marBottom w:val="0"/>
                          <w:divBdr>
                            <w:top w:val="none" w:sz="0" w:space="0" w:color="auto"/>
                            <w:left w:val="none" w:sz="0" w:space="0" w:color="auto"/>
                            <w:bottom w:val="none" w:sz="0" w:space="0" w:color="auto"/>
                            <w:right w:val="none" w:sz="0" w:space="0" w:color="auto"/>
                          </w:divBdr>
                          <w:divsChild>
                            <w:div w:id="17334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589236">
      <w:bodyDiv w:val="1"/>
      <w:marLeft w:val="0"/>
      <w:marRight w:val="0"/>
      <w:marTop w:val="0"/>
      <w:marBottom w:val="0"/>
      <w:divBdr>
        <w:top w:val="none" w:sz="0" w:space="0" w:color="auto"/>
        <w:left w:val="none" w:sz="0" w:space="0" w:color="auto"/>
        <w:bottom w:val="none" w:sz="0" w:space="0" w:color="auto"/>
        <w:right w:val="none" w:sz="0" w:space="0" w:color="auto"/>
      </w:divBdr>
    </w:div>
    <w:div w:id="63333466">
      <w:bodyDiv w:val="1"/>
      <w:marLeft w:val="0"/>
      <w:marRight w:val="0"/>
      <w:marTop w:val="0"/>
      <w:marBottom w:val="0"/>
      <w:divBdr>
        <w:top w:val="none" w:sz="0" w:space="0" w:color="auto"/>
        <w:left w:val="none" w:sz="0" w:space="0" w:color="auto"/>
        <w:bottom w:val="none" w:sz="0" w:space="0" w:color="auto"/>
        <w:right w:val="none" w:sz="0" w:space="0" w:color="auto"/>
      </w:divBdr>
    </w:div>
    <w:div w:id="101608240">
      <w:bodyDiv w:val="1"/>
      <w:marLeft w:val="0"/>
      <w:marRight w:val="0"/>
      <w:marTop w:val="0"/>
      <w:marBottom w:val="0"/>
      <w:divBdr>
        <w:top w:val="none" w:sz="0" w:space="0" w:color="auto"/>
        <w:left w:val="none" w:sz="0" w:space="0" w:color="auto"/>
        <w:bottom w:val="none" w:sz="0" w:space="0" w:color="auto"/>
        <w:right w:val="none" w:sz="0" w:space="0" w:color="auto"/>
      </w:divBdr>
    </w:div>
    <w:div w:id="148636526">
      <w:bodyDiv w:val="1"/>
      <w:marLeft w:val="0"/>
      <w:marRight w:val="0"/>
      <w:marTop w:val="0"/>
      <w:marBottom w:val="0"/>
      <w:divBdr>
        <w:top w:val="none" w:sz="0" w:space="0" w:color="auto"/>
        <w:left w:val="none" w:sz="0" w:space="0" w:color="auto"/>
        <w:bottom w:val="none" w:sz="0" w:space="0" w:color="auto"/>
        <w:right w:val="none" w:sz="0" w:space="0" w:color="auto"/>
      </w:divBdr>
    </w:div>
    <w:div w:id="162864693">
      <w:bodyDiv w:val="1"/>
      <w:marLeft w:val="0"/>
      <w:marRight w:val="0"/>
      <w:marTop w:val="0"/>
      <w:marBottom w:val="0"/>
      <w:divBdr>
        <w:top w:val="none" w:sz="0" w:space="0" w:color="auto"/>
        <w:left w:val="none" w:sz="0" w:space="0" w:color="auto"/>
        <w:bottom w:val="none" w:sz="0" w:space="0" w:color="auto"/>
        <w:right w:val="none" w:sz="0" w:space="0" w:color="auto"/>
      </w:divBdr>
    </w:div>
    <w:div w:id="246546485">
      <w:bodyDiv w:val="1"/>
      <w:marLeft w:val="0"/>
      <w:marRight w:val="0"/>
      <w:marTop w:val="0"/>
      <w:marBottom w:val="0"/>
      <w:divBdr>
        <w:top w:val="none" w:sz="0" w:space="0" w:color="auto"/>
        <w:left w:val="none" w:sz="0" w:space="0" w:color="auto"/>
        <w:bottom w:val="none" w:sz="0" w:space="0" w:color="auto"/>
        <w:right w:val="none" w:sz="0" w:space="0" w:color="auto"/>
      </w:divBdr>
    </w:div>
    <w:div w:id="324557278">
      <w:bodyDiv w:val="1"/>
      <w:marLeft w:val="0"/>
      <w:marRight w:val="0"/>
      <w:marTop w:val="0"/>
      <w:marBottom w:val="0"/>
      <w:divBdr>
        <w:top w:val="none" w:sz="0" w:space="0" w:color="auto"/>
        <w:left w:val="none" w:sz="0" w:space="0" w:color="auto"/>
        <w:bottom w:val="none" w:sz="0" w:space="0" w:color="auto"/>
        <w:right w:val="none" w:sz="0" w:space="0" w:color="auto"/>
      </w:divBdr>
    </w:div>
    <w:div w:id="414980952">
      <w:bodyDiv w:val="1"/>
      <w:marLeft w:val="0"/>
      <w:marRight w:val="0"/>
      <w:marTop w:val="0"/>
      <w:marBottom w:val="0"/>
      <w:divBdr>
        <w:top w:val="none" w:sz="0" w:space="0" w:color="auto"/>
        <w:left w:val="none" w:sz="0" w:space="0" w:color="auto"/>
        <w:bottom w:val="none" w:sz="0" w:space="0" w:color="auto"/>
        <w:right w:val="none" w:sz="0" w:space="0" w:color="auto"/>
      </w:divBdr>
    </w:div>
    <w:div w:id="460654041">
      <w:bodyDiv w:val="1"/>
      <w:marLeft w:val="0"/>
      <w:marRight w:val="0"/>
      <w:marTop w:val="0"/>
      <w:marBottom w:val="0"/>
      <w:divBdr>
        <w:top w:val="none" w:sz="0" w:space="0" w:color="auto"/>
        <w:left w:val="none" w:sz="0" w:space="0" w:color="auto"/>
        <w:bottom w:val="none" w:sz="0" w:space="0" w:color="auto"/>
        <w:right w:val="none" w:sz="0" w:space="0" w:color="auto"/>
      </w:divBdr>
    </w:div>
    <w:div w:id="475996392">
      <w:bodyDiv w:val="1"/>
      <w:marLeft w:val="0"/>
      <w:marRight w:val="0"/>
      <w:marTop w:val="0"/>
      <w:marBottom w:val="0"/>
      <w:divBdr>
        <w:top w:val="none" w:sz="0" w:space="0" w:color="auto"/>
        <w:left w:val="none" w:sz="0" w:space="0" w:color="auto"/>
        <w:bottom w:val="none" w:sz="0" w:space="0" w:color="auto"/>
        <w:right w:val="none" w:sz="0" w:space="0" w:color="auto"/>
      </w:divBdr>
    </w:div>
    <w:div w:id="505021721">
      <w:bodyDiv w:val="1"/>
      <w:marLeft w:val="0"/>
      <w:marRight w:val="0"/>
      <w:marTop w:val="0"/>
      <w:marBottom w:val="0"/>
      <w:divBdr>
        <w:top w:val="none" w:sz="0" w:space="0" w:color="auto"/>
        <w:left w:val="none" w:sz="0" w:space="0" w:color="auto"/>
        <w:bottom w:val="none" w:sz="0" w:space="0" w:color="auto"/>
        <w:right w:val="none" w:sz="0" w:space="0" w:color="auto"/>
      </w:divBdr>
      <w:divsChild>
        <w:div w:id="507135168">
          <w:marLeft w:val="0"/>
          <w:marRight w:val="0"/>
          <w:marTop w:val="0"/>
          <w:marBottom w:val="0"/>
          <w:divBdr>
            <w:top w:val="none" w:sz="0" w:space="0" w:color="auto"/>
            <w:left w:val="none" w:sz="0" w:space="0" w:color="auto"/>
            <w:bottom w:val="none" w:sz="0" w:space="0" w:color="auto"/>
            <w:right w:val="none" w:sz="0" w:space="0" w:color="auto"/>
          </w:divBdr>
          <w:divsChild>
            <w:div w:id="1205017222">
              <w:marLeft w:val="0"/>
              <w:marRight w:val="0"/>
              <w:marTop w:val="0"/>
              <w:marBottom w:val="0"/>
              <w:divBdr>
                <w:top w:val="none" w:sz="0" w:space="0" w:color="auto"/>
                <w:left w:val="none" w:sz="0" w:space="0" w:color="auto"/>
                <w:bottom w:val="none" w:sz="0" w:space="0" w:color="auto"/>
                <w:right w:val="none" w:sz="0" w:space="0" w:color="auto"/>
              </w:divBdr>
              <w:divsChild>
                <w:div w:id="1259950664">
                  <w:marLeft w:val="0"/>
                  <w:marRight w:val="0"/>
                  <w:marTop w:val="0"/>
                  <w:marBottom w:val="0"/>
                  <w:divBdr>
                    <w:top w:val="none" w:sz="0" w:space="0" w:color="auto"/>
                    <w:left w:val="none" w:sz="0" w:space="0" w:color="auto"/>
                    <w:bottom w:val="none" w:sz="0" w:space="0" w:color="auto"/>
                    <w:right w:val="none" w:sz="0" w:space="0" w:color="auto"/>
                  </w:divBdr>
                  <w:divsChild>
                    <w:div w:id="2134984290">
                      <w:marLeft w:val="0"/>
                      <w:marRight w:val="0"/>
                      <w:marTop w:val="0"/>
                      <w:marBottom w:val="0"/>
                      <w:divBdr>
                        <w:top w:val="none" w:sz="0" w:space="0" w:color="auto"/>
                        <w:left w:val="none" w:sz="0" w:space="0" w:color="auto"/>
                        <w:bottom w:val="none" w:sz="0" w:space="0" w:color="auto"/>
                        <w:right w:val="none" w:sz="0" w:space="0" w:color="auto"/>
                      </w:divBdr>
                      <w:divsChild>
                        <w:div w:id="970981773">
                          <w:marLeft w:val="0"/>
                          <w:marRight w:val="0"/>
                          <w:marTop w:val="0"/>
                          <w:marBottom w:val="0"/>
                          <w:divBdr>
                            <w:top w:val="none" w:sz="0" w:space="0" w:color="auto"/>
                            <w:left w:val="none" w:sz="0" w:space="0" w:color="auto"/>
                            <w:bottom w:val="none" w:sz="0" w:space="0" w:color="auto"/>
                            <w:right w:val="none" w:sz="0" w:space="0" w:color="auto"/>
                          </w:divBdr>
                          <w:divsChild>
                            <w:div w:id="130589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1454266">
      <w:bodyDiv w:val="1"/>
      <w:marLeft w:val="0"/>
      <w:marRight w:val="0"/>
      <w:marTop w:val="0"/>
      <w:marBottom w:val="0"/>
      <w:divBdr>
        <w:top w:val="none" w:sz="0" w:space="0" w:color="auto"/>
        <w:left w:val="none" w:sz="0" w:space="0" w:color="auto"/>
        <w:bottom w:val="none" w:sz="0" w:space="0" w:color="auto"/>
        <w:right w:val="none" w:sz="0" w:space="0" w:color="auto"/>
      </w:divBdr>
    </w:div>
    <w:div w:id="596979931">
      <w:bodyDiv w:val="1"/>
      <w:marLeft w:val="0"/>
      <w:marRight w:val="0"/>
      <w:marTop w:val="0"/>
      <w:marBottom w:val="0"/>
      <w:divBdr>
        <w:top w:val="none" w:sz="0" w:space="0" w:color="auto"/>
        <w:left w:val="none" w:sz="0" w:space="0" w:color="auto"/>
        <w:bottom w:val="none" w:sz="0" w:space="0" w:color="auto"/>
        <w:right w:val="none" w:sz="0" w:space="0" w:color="auto"/>
      </w:divBdr>
    </w:div>
    <w:div w:id="597106348">
      <w:bodyDiv w:val="1"/>
      <w:marLeft w:val="0"/>
      <w:marRight w:val="0"/>
      <w:marTop w:val="0"/>
      <w:marBottom w:val="0"/>
      <w:divBdr>
        <w:top w:val="none" w:sz="0" w:space="0" w:color="auto"/>
        <w:left w:val="none" w:sz="0" w:space="0" w:color="auto"/>
        <w:bottom w:val="none" w:sz="0" w:space="0" w:color="auto"/>
        <w:right w:val="none" w:sz="0" w:space="0" w:color="auto"/>
      </w:divBdr>
    </w:div>
    <w:div w:id="707996616">
      <w:bodyDiv w:val="1"/>
      <w:marLeft w:val="0"/>
      <w:marRight w:val="0"/>
      <w:marTop w:val="0"/>
      <w:marBottom w:val="0"/>
      <w:divBdr>
        <w:top w:val="none" w:sz="0" w:space="0" w:color="auto"/>
        <w:left w:val="none" w:sz="0" w:space="0" w:color="auto"/>
        <w:bottom w:val="none" w:sz="0" w:space="0" w:color="auto"/>
        <w:right w:val="none" w:sz="0" w:space="0" w:color="auto"/>
      </w:divBdr>
    </w:div>
    <w:div w:id="714932555">
      <w:bodyDiv w:val="1"/>
      <w:marLeft w:val="0"/>
      <w:marRight w:val="0"/>
      <w:marTop w:val="0"/>
      <w:marBottom w:val="0"/>
      <w:divBdr>
        <w:top w:val="none" w:sz="0" w:space="0" w:color="auto"/>
        <w:left w:val="none" w:sz="0" w:space="0" w:color="auto"/>
        <w:bottom w:val="none" w:sz="0" w:space="0" w:color="auto"/>
        <w:right w:val="none" w:sz="0" w:space="0" w:color="auto"/>
      </w:divBdr>
    </w:div>
    <w:div w:id="774909020">
      <w:bodyDiv w:val="1"/>
      <w:marLeft w:val="0"/>
      <w:marRight w:val="0"/>
      <w:marTop w:val="0"/>
      <w:marBottom w:val="0"/>
      <w:divBdr>
        <w:top w:val="none" w:sz="0" w:space="0" w:color="auto"/>
        <w:left w:val="none" w:sz="0" w:space="0" w:color="auto"/>
        <w:bottom w:val="none" w:sz="0" w:space="0" w:color="auto"/>
        <w:right w:val="none" w:sz="0" w:space="0" w:color="auto"/>
      </w:divBdr>
    </w:div>
    <w:div w:id="811292319">
      <w:bodyDiv w:val="1"/>
      <w:marLeft w:val="0"/>
      <w:marRight w:val="0"/>
      <w:marTop w:val="0"/>
      <w:marBottom w:val="0"/>
      <w:divBdr>
        <w:top w:val="none" w:sz="0" w:space="0" w:color="auto"/>
        <w:left w:val="none" w:sz="0" w:space="0" w:color="auto"/>
        <w:bottom w:val="none" w:sz="0" w:space="0" w:color="auto"/>
        <w:right w:val="none" w:sz="0" w:space="0" w:color="auto"/>
      </w:divBdr>
    </w:div>
    <w:div w:id="881865574">
      <w:bodyDiv w:val="1"/>
      <w:marLeft w:val="0"/>
      <w:marRight w:val="0"/>
      <w:marTop w:val="0"/>
      <w:marBottom w:val="0"/>
      <w:divBdr>
        <w:top w:val="none" w:sz="0" w:space="0" w:color="auto"/>
        <w:left w:val="none" w:sz="0" w:space="0" w:color="auto"/>
        <w:bottom w:val="none" w:sz="0" w:space="0" w:color="auto"/>
        <w:right w:val="none" w:sz="0" w:space="0" w:color="auto"/>
      </w:divBdr>
      <w:divsChild>
        <w:div w:id="491337183">
          <w:marLeft w:val="0"/>
          <w:marRight w:val="0"/>
          <w:marTop w:val="0"/>
          <w:marBottom w:val="0"/>
          <w:divBdr>
            <w:top w:val="none" w:sz="0" w:space="0" w:color="auto"/>
            <w:left w:val="none" w:sz="0" w:space="0" w:color="auto"/>
            <w:bottom w:val="none" w:sz="0" w:space="0" w:color="auto"/>
            <w:right w:val="none" w:sz="0" w:space="0" w:color="auto"/>
          </w:divBdr>
          <w:divsChild>
            <w:div w:id="1282494780">
              <w:marLeft w:val="0"/>
              <w:marRight w:val="0"/>
              <w:marTop w:val="0"/>
              <w:marBottom w:val="0"/>
              <w:divBdr>
                <w:top w:val="none" w:sz="0" w:space="0" w:color="auto"/>
                <w:left w:val="none" w:sz="0" w:space="0" w:color="auto"/>
                <w:bottom w:val="none" w:sz="0" w:space="0" w:color="auto"/>
                <w:right w:val="none" w:sz="0" w:space="0" w:color="auto"/>
              </w:divBdr>
              <w:divsChild>
                <w:div w:id="1766800513">
                  <w:marLeft w:val="0"/>
                  <w:marRight w:val="0"/>
                  <w:marTop w:val="0"/>
                  <w:marBottom w:val="0"/>
                  <w:divBdr>
                    <w:top w:val="none" w:sz="0" w:space="0" w:color="auto"/>
                    <w:left w:val="none" w:sz="0" w:space="0" w:color="auto"/>
                    <w:bottom w:val="none" w:sz="0" w:space="0" w:color="auto"/>
                    <w:right w:val="none" w:sz="0" w:space="0" w:color="auto"/>
                  </w:divBdr>
                  <w:divsChild>
                    <w:div w:id="1952281731">
                      <w:marLeft w:val="0"/>
                      <w:marRight w:val="0"/>
                      <w:marTop w:val="0"/>
                      <w:marBottom w:val="0"/>
                      <w:divBdr>
                        <w:top w:val="none" w:sz="0" w:space="0" w:color="auto"/>
                        <w:left w:val="none" w:sz="0" w:space="0" w:color="auto"/>
                        <w:bottom w:val="none" w:sz="0" w:space="0" w:color="auto"/>
                        <w:right w:val="none" w:sz="0" w:space="0" w:color="auto"/>
                      </w:divBdr>
                      <w:divsChild>
                        <w:div w:id="963117753">
                          <w:marLeft w:val="0"/>
                          <w:marRight w:val="0"/>
                          <w:marTop w:val="0"/>
                          <w:marBottom w:val="0"/>
                          <w:divBdr>
                            <w:top w:val="none" w:sz="0" w:space="0" w:color="auto"/>
                            <w:left w:val="none" w:sz="0" w:space="0" w:color="auto"/>
                            <w:bottom w:val="none" w:sz="0" w:space="0" w:color="auto"/>
                            <w:right w:val="none" w:sz="0" w:space="0" w:color="auto"/>
                          </w:divBdr>
                          <w:divsChild>
                            <w:div w:id="71342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190875">
      <w:bodyDiv w:val="1"/>
      <w:marLeft w:val="0"/>
      <w:marRight w:val="0"/>
      <w:marTop w:val="0"/>
      <w:marBottom w:val="0"/>
      <w:divBdr>
        <w:top w:val="none" w:sz="0" w:space="0" w:color="auto"/>
        <w:left w:val="none" w:sz="0" w:space="0" w:color="auto"/>
        <w:bottom w:val="none" w:sz="0" w:space="0" w:color="auto"/>
        <w:right w:val="none" w:sz="0" w:space="0" w:color="auto"/>
      </w:divBdr>
    </w:div>
    <w:div w:id="914895708">
      <w:bodyDiv w:val="1"/>
      <w:marLeft w:val="0"/>
      <w:marRight w:val="0"/>
      <w:marTop w:val="0"/>
      <w:marBottom w:val="0"/>
      <w:divBdr>
        <w:top w:val="none" w:sz="0" w:space="0" w:color="auto"/>
        <w:left w:val="none" w:sz="0" w:space="0" w:color="auto"/>
        <w:bottom w:val="none" w:sz="0" w:space="0" w:color="auto"/>
        <w:right w:val="none" w:sz="0" w:space="0" w:color="auto"/>
      </w:divBdr>
      <w:divsChild>
        <w:div w:id="216168241">
          <w:marLeft w:val="0"/>
          <w:marRight w:val="0"/>
          <w:marTop w:val="0"/>
          <w:marBottom w:val="0"/>
          <w:divBdr>
            <w:top w:val="none" w:sz="0" w:space="0" w:color="auto"/>
            <w:left w:val="none" w:sz="0" w:space="0" w:color="auto"/>
            <w:bottom w:val="none" w:sz="0" w:space="0" w:color="auto"/>
            <w:right w:val="none" w:sz="0" w:space="0" w:color="auto"/>
          </w:divBdr>
          <w:divsChild>
            <w:div w:id="1382243091">
              <w:marLeft w:val="0"/>
              <w:marRight w:val="0"/>
              <w:marTop w:val="0"/>
              <w:marBottom w:val="0"/>
              <w:divBdr>
                <w:top w:val="none" w:sz="0" w:space="0" w:color="auto"/>
                <w:left w:val="none" w:sz="0" w:space="0" w:color="auto"/>
                <w:bottom w:val="none" w:sz="0" w:space="0" w:color="auto"/>
                <w:right w:val="none" w:sz="0" w:space="0" w:color="auto"/>
              </w:divBdr>
              <w:divsChild>
                <w:div w:id="1130168899">
                  <w:marLeft w:val="0"/>
                  <w:marRight w:val="0"/>
                  <w:marTop w:val="0"/>
                  <w:marBottom w:val="0"/>
                  <w:divBdr>
                    <w:top w:val="none" w:sz="0" w:space="0" w:color="auto"/>
                    <w:left w:val="none" w:sz="0" w:space="0" w:color="auto"/>
                    <w:bottom w:val="none" w:sz="0" w:space="0" w:color="auto"/>
                    <w:right w:val="none" w:sz="0" w:space="0" w:color="auto"/>
                  </w:divBdr>
                  <w:divsChild>
                    <w:div w:id="1827739508">
                      <w:marLeft w:val="0"/>
                      <w:marRight w:val="0"/>
                      <w:marTop w:val="0"/>
                      <w:marBottom w:val="0"/>
                      <w:divBdr>
                        <w:top w:val="none" w:sz="0" w:space="0" w:color="auto"/>
                        <w:left w:val="none" w:sz="0" w:space="0" w:color="auto"/>
                        <w:bottom w:val="none" w:sz="0" w:space="0" w:color="auto"/>
                        <w:right w:val="none" w:sz="0" w:space="0" w:color="auto"/>
                      </w:divBdr>
                      <w:divsChild>
                        <w:div w:id="396174595">
                          <w:marLeft w:val="0"/>
                          <w:marRight w:val="0"/>
                          <w:marTop w:val="0"/>
                          <w:marBottom w:val="0"/>
                          <w:divBdr>
                            <w:top w:val="none" w:sz="0" w:space="0" w:color="auto"/>
                            <w:left w:val="none" w:sz="0" w:space="0" w:color="auto"/>
                            <w:bottom w:val="none" w:sz="0" w:space="0" w:color="auto"/>
                            <w:right w:val="none" w:sz="0" w:space="0" w:color="auto"/>
                          </w:divBdr>
                          <w:divsChild>
                            <w:div w:id="125967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0264731">
      <w:bodyDiv w:val="1"/>
      <w:marLeft w:val="0"/>
      <w:marRight w:val="0"/>
      <w:marTop w:val="0"/>
      <w:marBottom w:val="0"/>
      <w:divBdr>
        <w:top w:val="none" w:sz="0" w:space="0" w:color="auto"/>
        <w:left w:val="none" w:sz="0" w:space="0" w:color="auto"/>
        <w:bottom w:val="none" w:sz="0" w:space="0" w:color="auto"/>
        <w:right w:val="none" w:sz="0" w:space="0" w:color="auto"/>
      </w:divBdr>
      <w:divsChild>
        <w:div w:id="923489357">
          <w:marLeft w:val="0"/>
          <w:marRight w:val="0"/>
          <w:marTop w:val="0"/>
          <w:marBottom w:val="0"/>
          <w:divBdr>
            <w:top w:val="none" w:sz="0" w:space="0" w:color="auto"/>
            <w:left w:val="none" w:sz="0" w:space="0" w:color="auto"/>
            <w:bottom w:val="none" w:sz="0" w:space="0" w:color="auto"/>
            <w:right w:val="none" w:sz="0" w:space="0" w:color="auto"/>
          </w:divBdr>
          <w:divsChild>
            <w:div w:id="1541017032">
              <w:marLeft w:val="0"/>
              <w:marRight w:val="0"/>
              <w:marTop w:val="0"/>
              <w:marBottom w:val="0"/>
              <w:divBdr>
                <w:top w:val="none" w:sz="0" w:space="0" w:color="auto"/>
                <w:left w:val="none" w:sz="0" w:space="0" w:color="auto"/>
                <w:bottom w:val="none" w:sz="0" w:space="0" w:color="auto"/>
                <w:right w:val="none" w:sz="0" w:space="0" w:color="auto"/>
              </w:divBdr>
              <w:divsChild>
                <w:div w:id="164638716">
                  <w:marLeft w:val="0"/>
                  <w:marRight w:val="0"/>
                  <w:marTop w:val="0"/>
                  <w:marBottom w:val="0"/>
                  <w:divBdr>
                    <w:top w:val="none" w:sz="0" w:space="0" w:color="auto"/>
                    <w:left w:val="none" w:sz="0" w:space="0" w:color="auto"/>
                    <w:bottom w:val="none" w:sz="0" w:space="0" w:color="auto"/>
                    <w:right w:val="none" w:sz="0" w:space="0" w:color="auto"/>
                  </w:divBdr>
                  <w:divsChild>
                    <w:div w:id="1986935559">
                      <w:marLeft w:val="0"/>
                      <w:marRight w:val="0"/>
                      <w:marTop w:val="0"/>
                      <w:marBottom w:val="0"/>
                      <w:divBdr>
                        <w:top w:val="none" w:sz="0" w:space="0" w:color="auto"/>
                        <w:left w:val="none" w:sz="0" w:space="0" w:color="auto"/>
                        <w:bottom w:val="none" w:sz="0" w:space="0" w:color="auto"/>
                        <w:right w:val="none" w:sz="0" w:space="0" w:color="auto"/>
                      </w:divBdr>
                      <w:divsChild>
                        <w:div w:id="270556500">
                          <w:marLeft w:val="0"/>
                          <w:marRight w:val="0"/>
                          <w:marTop w:val="0"/>
                          <w:marBottom w:val="0"/>
                          <w:divBdr>
                            <w:top w:val="none" w:sz="0" w:space="0" w:color="auto"/>
                            <w:left w:val="none" w:sz="0" w:space="0" w:color="auto"/>
                            <w:bottom w:val="none" w:sz="0" w:space="0" w:color="auto"/>
                            <w:right w:val="none" w:sz="0" w:space="0" w:color="auto"/>
                          </w:divBdr>
                          <w:divsChild>
                            <w:div w:id="33681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8538513">
      <w:bodyDiv w:val="1"/>
      <w:marLeft w:val="0"/>
      <w:marRight w:val="0"/>
      <w:marTop w:val="0"/>
      <w:marBottom w:val="0"/>
      <w:divBdr>
        <w:top w:val="none" w:sz="0" w:space="0" w:color="auto"/>
        <w:left w:val="none" w:sz="0" w:space="0" w:color="auto"/>
        <w:bottom w:val="none" w:sz="0" w:space="0" w:color="auto"/>
        <w:right w:val="none" w:sz="0" w:space="0" w:color="auto"/>
      </w:divBdr>
    </w:div>
    <w:div w:id="1066612291">
      <w:bodyDiv w:val="1"/>
      <w:marLeft w:val="0"/>
      <w:marRight w:val="0"/>
      <w:marTop w:val="0"/>
      <w:marBottom w:val="0"/>
      <w:divBdr>
        <w:top w:val="none" w:sz="0" w:space="0" w:color="auto"/>
        <w:left w:val="none" w:sz="0" w:space="0" w:color="auto"/>
        <w:bottom w:val="none" w:sz="0" w:space="0" w:color="auto"/>
        <w:right w:val="none" w:sz="0" w:space="0" w:color="auto"/>
      </w:divBdr>
    </w:div>
    <w:div w:id="1128359859">
      <w:bodyDiv w:val="1"/>
      <w:marLeft w:val="0"/>
      <w:marRight w:val="0"/>
      <w:marTop w:val="0"/>
      <w:marBottom w:val="0"/>
      <w:divBdr>
        <w:top w:val="none" w:sz="0" w:space="0" w:color="auto"/>
        <w:left w:val="none" w:sz="0" w:space="0" w:color="auto"/>
        <w:bottom w:val="none" w:sz="0" w:space="0" w:color="auto"/>
        <w:right w:val="none" w:sz="0" w:space="0" w:color="auto"/>
      </w:divBdr>
    </w:div>
    <w:div w:id="1148403748">
      <w:bodyDiv w:val="1"/>
      <w:marLeft w:val="0"/>
      <w:marRight w:val="0"/>
      <w:marTop w:val="0"/>
      <w:marBottom w:val="0"/>
      <w:divBdr>
        <w:top w:val="none" w:sz="0" w:space="0" w:color="auto"/>
        <w:left w:val="none" w:sz="0" w:space="0" w:color="auto"/>
        <w:bottom w:val="none" w:sz="0" w:space="0" w:color="auto"/>
        <w:right w:val="none" w:sz="0" w:space="0" w:color="auto"/>
      </w:divBdr>
    </w:div>
    <w:div w:id="1188711022">
      <w:bodyDiv w:val="1"/>
      <w:marLeft w:val="0"/>
      <w:marRight w:val="0"/>
      <w:marTop w:val="0"/>
      <w:marBottom w:val="0"/>
      <w:divBdr>
        <w:top w:val="none" w:sz="0" w:space="0" w:color="auto"/>
        <w:left w:val="none" w:sz="0" w:space="0" w:color="auto"/>
        <w:bottom w:val="none" w:sz="0" w:space="0" w:color="auto"/>
        <w:right w:val="none" w:sz="0" w:space="0" w:color="auto"/>
      </w:divBdr>
    </w:div>
    <w:div w:id="1195583191">
      <w:bodyDiv w:val="1"/>
      <w:marLeft w:val="0"/>
      <w:marRight w:val="0"/>
      <w:marTop w:val="0"/>
      <w:marBottom w:val="0"/>
      <w:divBdr>
        <w:top w:val="none" w:sz="0" w:space="0" w:color="auto"/>
        <w:left w:val="none" w:sz="0" w:space="0" w:color="auto"/>
        <w:bottom w:val="none" w:sz="0" w:space="0" w:color="auto"/>
        <w:right w:val="none" w:sz="0" w:space="0" w:color="auto"/>
      </w:divBdr>
    </w:div>
    <w:div w:id="1250964832">
      <w:bodyDiv w:val="1"/>
      <w:marLeft w:val="0"/>
      <w:marRight w:val="0"/>
      <w:marTop w:val="0"/>
      <w:marBottom w:val="0"/>
      <w:divBdr>
        <w:top w:val="none" w:sz="0" w:space="0" w:color="auto"/>
        <w:left w:val="none" w:sz="0" w:space="0" w:color="auto"/>
        <w:bottom w:val="none" w:sz="0" w:space="0" w:color="auto"/>
        <w:right w:val="none" w:sz="0" w:space="0" w:color="auto"/>
      </w:divBdr>
      <w:divsChild>
        <w:div w:id="925269660">
          <w:marLeft w:val="0"/>
          <w:marRight w:val="0"/>
          <w:marTop w:val="0"/>
          <w:marBottom w:val="0"/>
          <w:divBdr>
            <w:top w:val="none" w:sz="0" w:space="0" w:color="auto"/>
            <w:left w:val="none" w:sz="0" w:space="0" w:color="auto"/>
            <w:bottom w:val="none" w:sz="0" w:space="0" w:color="auto"/>
            <w:right w:val="none" w:sz="0" w:space="0" w:color="auto"/>
          </w:divBdr>
          <w:divsChild>
            <w:div w:id="1177230226">
              <w:marLeft w:val="0"/>
              <w:marRight w:val="0"/>
              <w:marTop w:val="0"/>
              <w:marBottom w:val="0"/>
              <w:divBdr>
                <w:top w:val="none" w:sz="0" w:space="0" w:color="auto"/>
                <w:left w:val="none" w:sz="0" w:space="0" w:color="auto"/>
                <w:bottom w:val="none" w:sz="0" w:space="0" w:color="auto"/>
                <w:right w:val="none" w:sz="0" w:space="0" w:color="auto"/>
              </w:divBdr>
              <w:divsChild>
                <w:div w:id="189491983">
                  <w:marLeft w:val="0"/>
                  <w:marRight w:val="0"/>
                  <w:marTop w:val="0"/>
                  <w:marBottom w:val="0"/>
                  <w:divBdr>
                    <w:top w:val="none" w:sz="0" w:space="0" w:color="auto"/>
                    <w:left w:val="none" w:sz="0" w:space="0" w:color="auto"/>
                    <w:bottom w:val="none" w:sz="0" w:space="0" w:color="auto"/>
                    <w:right w:val="none" w:sz="0" w:space="0" w:color="auto"/>
                  </w:divBdr>
                  <w:divsChild>
                    <w:div w:id="2123648916">
                      <w:marLeft w:val="0"/>
                      <w:marRight w:val="0"/>
                      <w:marTop w:val="0"/>
                      <w:marBottom w:val="0"/>
                      <w:divBdr>
                        <w:top w:val="none" w:sz="0" w:space="0" w:color="auto"/>
                        <w:left w:val="none" w:sz="0" w:space="0" w:color="auto"/>
                        <w:bottom w:val="none" w:sz="0" w:space="0" w:color="auto"/>
                        <w:right w:val="none" w:sz="0" w:space="0" w:color="auto"/>
                      </w:divBdr>
                      <w:divsChild>
                        <w:div w:id="842355331">
                          <w:marLeft w:val="0"/>
                          <w:marRight w:val="0"/>
                          <w:marTop w:val="0"/>
                          <w:marBottom w:val="0"/>
                          <w:divBdr>
                            <w:top w:val="none" w:sz="0" w:space="0" w:color="auto"/>
                            <w:left w:val="none" w:sz="0" w:space="0" w:color="auto"/>
                            <w:bottom w:val="none" w:sz="0" w:space="0" w:color="auto"/>
                            <w:right w:val="none" w:sz="0" w:space="0" w:color="auto"/>
                          </w:divBdr>
                          <w:divsChild>
                            <w:div w:id="82682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269">
      <w:bodyDiv w:val="1"/>
      <w:marLeft w:val="0"/>
      <w:marRight w:val="0"/>
      <w:marTop w:val="0"/>
      <w:marBottom w:val="0"/>
      <w:divBdr>
        <w:top w:val="none" w:sz="0" w:space="0" w:color="auto"/>
        <w:left w:val="none" w:sz="0" w:space="0" w:color="auto"/>
        <w:bottom w:val="none" w:sz="0" w:space="0" w:color="auto"/>
        <w:right w:val="none" w:sz="0" w:space="0" w:color="auto"/>
      </w:divBdr>
    </w:div>
    <w:div w:id="1410421392">
      <w:bodyDiv w:val="1"/>
      <w:marLeft w:val="0"/>
      <w:marRight w:val="0"/>
      <w:marTop w:val="0"/>
      <w:marBottom w:val="0"/>
      <w:divBdr>
        <w:top w:val="none" w:sz="0" w:space="0" w:color="auto"/>
        <w:left w:val="none" w:sz="0" w:space="0" w:color="auto"/>
        <w:bottom w:val="none" w:sz="0" w:space="0" w:color="auto"/>
        <w:right w:val="none" w:sz="0" w:space="0" w:color="auto"/>
      </w:divBdr>
    </w:div>
    <w:div w:id="1417703357">
      <w:bodyDiv w:val="1"/>
      <w:marLeft w:val="0"/>
      <w:marRight w:val="0"/>
      <w:marTop w:val="0"/>
      <w:marBottom w:val="0"/>
      <w:divBdr>
        <w:top w:val="none" w:sz="0" w:space="0" w:color="auto"/>
        <w:left w:val="none" w:sz="0" w:space="0" w:color="auto"/>
        <w:bottom w:val="none" w:sz="0" w:space="0" w:color="auto"/>
        <w:right w:val="none" w:sz="0" w:space="0" w:color="auto"/>
      </w:divBdr>
      <w:divsChild>
        <w:div w:id="1980720688">
          <w:marLeft w:val="0"/>
          <w:marRight w:val="0"/>
          <w:marTop w:val="0"/>
          <w:marBottom w:val="0"/>
          <w:divBdr>
            <w:top w:val="none" w:sz="0" w:space="0" w:color="auto"/>
            <w:left w:val="none" w:sz="0" w:space="0" w:color="auto"/>
            <w:bottom w:val="none" w:sz="0" w:space="0" w:color="auto"/>
            <w:right w:val="none" w:sz="0" w:space="0" w:color="auto"/>
          </w:divBdr>
          <w:divsChild>
            <w:div w:id="592517688">
              <w:marLeft w:val="0"/>
              <w:marRight w:val="0"/>
              <w:marTop w:val="0"/>
              <w:marBottom w:val="0"/>
              <w:divBdr>
                <w:top w:val="none" w:sz="0" w:space="0" w:color="auto"/>
                <w:left w:val="none" w:sz="0" w:space="0" w:color="auto"/>
                <w:bottom w:val="none" w:sz="0" w:space="0" w:color="auto"/>
                <w:right w:val="none" w:sz="0" w:space="0" w:color="auto"/>
              </w:divBdr>
              <w:divsChild>
                <w:div w:id="2829736">
                  <w:marLeft w:val="0"/>
                  <w:marRight w:val="0"/>
                  <w:marTop w:val="0"/>
                  <w:marBottom w:val="0"/>
                  <w:divBdr>
                    <w:top w:val="none" w:sz="0" w:space="0" w:color="auto"/>
                    <w:left w:val="none" w:sz="0" w:space="0" w:color="auto"/>
                    <w:bottom w:val="none" w:sz="0" w:space="0" w:color="auto"/>
                    <w:right w:val="none" w:sz="0" w:space="0" w:color="auto"/>
                  </w:divBdr>
                  <w:divsChild>
                    <w:div w:id="464349765">
                      <w:marLeft w:val="0"/>
                      <w:marRight w:val="0"/>
                      <w:marTop w:val="0"/>
                      <w:marBottom w:val="0"/>
                      <w:divBdr>
                        <w:top w:val="none" w:sz="0" w:space="0" w:color="auto"/>
                        <w:left w:val="none" w:sz="0" w:space="0" w:color="auto"/>
                        <w:bottom w:val="none" w:sz="0" w:space="0" w:color="auto"/>
                        <w:right w:val="none" w:sz="0" w:space="0" w:color="auto"/>
                      </w:divBdr>
                      <w:divsChild>
                        <w:div w:id="525364005">
                          <w:marLeft w:val="0"/>
                          <w:marRight w:val="0"/>
                          <w:marTop w:val="0"/>
                          <w:marBottom w:val="0"/>
                          <w:divBdr>
                            <w:top w:val="none" w:sz="0" w:space="0" w:color="auto"/>
                            <w:left w:val="none" w:sz="0" w:space="0" w:color="auto"/>
                            <w:bottom w:val="none" w:sz="0" w:space="0" w:color="auto"/>
                            <w:right w:val="none" w:sz="0" w:space="0" w:color="auto"/>
                          </w:divBdr>
                          <w:divsChild>
                            <w:div w:id="14915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6919216">
      <w:bodyDiv w:val="1"/>
      <w:marLeft w:val="0"/>
      <w:marRight w:val="0"/>
      <w:marTop w:val="0"/>
      <w:marBottom w:val="0"/>
      <w:divBdr>
        <w:top w:val="none" w:sz="0" w:space="0" w:color="auto"/>
        <w:left w:val="none" w:sz="0" w:space="0" w:color="auto"/>
        <w:bottom w:val="none" w:sz="0" w:space="0" w:color="auto"/>
        <w:right w:val="none" w:sz="0" w:space="0" w:color="auto"/>
      </w:divBdr>
    </w:div>
    <w:div w:id="1536117436">
      <w:bodyDiv w:val="1"/>
      <w:marLeft w:val="0"/>
      <w:marRight w:val="0"/>
      <w:marTop w:val="0"/>
      <w:marBottom w:val="0"/>
      <w:divBdr>
        <w:top w:val="none" w:sz="0" w:space="0" w:color="auto"/>
        <w:left w:val="none" w:sz="0" w:space="0" w:color="auto"/>
        <w:bottom w:val="none" w:sz="0" w:space="0" w:color="auto"/>
        <w:right w:val="none" w:sz="0" w:space="0" w:color="auto"/>
      </w:divBdr>
    </w:div>
    <w:div w:id="1593926435">
      <w:bodyDiv w:val="1"/>
      <w:marLeft w:val="0"/>
      <w:marRight w:val="0"/>
      <w:marTop w:val="0"/>
      <w:marBottom w:val="0"/>
      <w:divBdr>
        <w:top w:val="none" w:sz="0" w:space="0" w:color="auto"/>
        <w:left w:val="none" w:sz="0" w:space="0" w:color="auto"/>
        <w:bottom w:val="none" w:sz="0" w:space="0" w:color="auto"/>
        <w:right w:val="none" w:sz="0" w:space="0" w:color="auto"/>
      </w:divBdr>
    </w:div>
    <w:div w:id="1610357207">
      <w:bodyDiv w:val="1"/>
      <w:marLeft w:val="0"/>
      <w:marRight w:val="0"/>
      <w:marTop w:val="0"/>
      <w:marBottom w:val="0"/>
      <w:divBdr>
        <w:top w:val="none" w:sz="0" w:space="0" w:color="auto"/>
        <w:left w:val="none" w:sz="0" w:space="0" w:color="auto"/>
        <w:bottom w:val="none" w:sz="0" w:space="0" w:color="auto"/>
        <w:right w:val="none" w:sz="0" w:space="0" w:color="auto"/>
      </w:divBdr>
    </w:div>
    <w:div w:id="1727601438">
      <w:bodyDiv w:val="1"/>
      <w:marLeft w:val="0"/>
      <w:marRight w:val="0"/>
      <w:marTop w:val="0"/>
      <w:marBottom w:val="0"/>
      <w:divBdr>
        <w:top w:val="none" w:sz="0" w:space="0" w:color="auto"/>
        <w:left w:val="none" w:sz="0" w:space="0" w:color="auto"/>
        <w:bottom w:val="none" w:sz="0" w:space="0" w:color="auto"/>
        <w:right w:val="none" w:sz="0" w:space="0" w:color="auto"/>
      </w:divBdr>
      <w:divsChild>
        <w:div w:id="170876401">
          <w:marLeft w:val="0"/>
          <w:marRight w:val="0"/>
          <w:marTop w:val="0"/>
          <w:marBottom w:val="0"/>
          <w:divBdr>
            <w:top w:val="none" w:sz="0" w:space="0" w:color="auto"/>
            <w:left w:val="none" w:sz="0" w:space="0" w:color="auto"/>
            <w:bottom w:val="none" w:sz="0" w:space="0" w:color="auto"/>
            <w:right w:val="none" w:sz="0" w:space="0" w:color="auto"/>
          </w:divBdr>
        </w:div>
        <w:div w:id="466824968">
          <w:marLeft w:val="0"/>
          <w:marRight w:val="0"/>
          <w:marTop w:val="0"/>
          <w:marBottom w:val="0"/>
          <w:divBdr>
            <w:top w:val="none" w:sz="0" w:space="0" w:color="auto"/>
            <w:left w:val="none" w:sz="0" w:space="0" w:color="auto"/>
            <w:bottom w:val="none" w:sz="0" w:space="0" w:color="auto"/>
            <w:right w:val="none" w:sz="0" w:space="0" w:color="auto"/>
          </w:divBdr>
        </w:div>
        <w:div w:id="1327435507">
          <w:marLeft w:val="0"/>
          <w:marRight w:val="0"/>
          <w:marTop w:val="0"/>
          <w:marBottom w:val="0"/>
          <w:divBdr>
            <w:top w:val="none" w:sz="0" w:space="0" w:color="auto"/>
            <w:left w:val="none" w:sz="0" w:space="0" w:color="auto"/>
            <w:bottom w:val="none" w:sz="0" w:space="0" w:color="auto"/>
            <w:right w:val="none" w:sz="0" w:space="0" w:color="auto"/>
          </w:divBdr>
        </w:div>
        <w:div w:id="1829201285">
          <w:marLeft w:val="0"/>
          <w:marRight w:val="0"/>
          <w:marTop w:val="0"/>
          <w:marBottom w:val="0"/>
          <w:divBdr>
            <w:top w:val="none" w:sz="0" w:space="0" w:color="auto"/>
            <w:left w:val="none" w:sz="0" w:space="0" w:color="auto"/>
            <w:bottom w:val="none" w:sz="0" w:space="0" w:color="auto"/>
            <w:right w:val="none" w:sz="0" w:space="0" w:color="auto"/>
          </w:divBdr>
        </w:div>
        <w:div w:id="2063016388">
          <w:marLeft w:val="0"/>
          <w:marRight w:val="0"/>
          <w:marTop w:val="0"/>
          <w:marBottom w:val="0"/>
          <w:divBdr>
            <w:top w:val="none" w:sz="0" w:space="0" w:color="auto"/>
            <w:left w:val="none" w:sz="0" w:space="0" w:color="auto"/>
            <w:bottom w:val="none" w:sz="0" w:space="0" w:color="auto"/>
            <w:right w:val="none" w:sz="0" w:space="0" w:color="auto"/>
          </w:divBdr>
        </w:div>
      </w:divsChild>
    </w:div>
    <w:div w:id="1749031511">
      <w:bodyDiv w:val="1"/>
      <w:marLeft w:val="0"/>
      <w:marRight w:val="0"/>
      <w:marTop w:val="0"/>
      <w:marBottom w:val="0"/>
      <w:divBdr>
        <w:top w:val="none" w:sz="0" w:space="0" w:color="auto"/>
        <w:left w:val="none" w:sz="0" w:space="0" w:color="auto"/>
        <w:bottom w:val="none" w:sz="0" w:space="0" w:color="auto"/>
        <w:right w:val="none" w:sz="0" w:space="0" w:color="auto"/>
      </w:divBdr>
      <w:divsChild>
        <w:div w:id="568611255">
          <w:marLeft w:val="0"/>
          <w:marRight w:val="0"/>
          <w:marTop w:val="0"/>
          <w:marBottom w:val="0"/>
          <w:divBdr>
            <w:top w:val="none" w:sz="0" w:space="0" w:color="auto"/>
            <w:left w:val="none" w:sz="0" w:space="0" w:color="auto"/>
            <w:bottom w:val="none" w:sz="0" w:space="0" w:color="auto"/>
            <w:right w:val="none" w:sz="0" w:space="0" w:color="auto"/>
          </w:divBdr>
          <w:divsChild>
            <w:div w:id="187722810">
              <w:marLeft w:val="0"/>
              <w:marRight w:val="0"/>
              <w:marTop w:val="0"/>
              <w:marBottom w:val="0"/>
              <w:divBdr>
                <w:top w:val="none" w:sz="0" w:space="0" w:color="auto"/>
                <w:left w:val="none" w:sz="0" w:space="0" w:color="auto"/>
                <w:bottom w:val="none" w:sz="0" w:space="0" w:color="auto"/>
                <w:right w:val="none" w:sz="0" w:space="0" w:color="auto"/>
              </w:divBdr>
              <w:divsChild>
                <w:div w:id="1406682147">
                  <w:marLeft w:val="0"/>
                  <w:marRight w:val="0"/>
                  <w:marTop w:val="0"/>
                  <w:marBottom w:val="0"/>
                  <w:divBdr>
                    <w:top w:val="none" w:sz="0" w:space="0" w:color="auto"/>
                    <w:left w:val="none" w:sz="0" w:space="0" w:color="auto"/>
                    <w:bottom w:val="none" w:sz="0" w:space="0" w:color="auto"/>
                    <w:right w:val="none" w:sz="0" w:space="0" w:color="auto"/>
                  </w:divBdr>
                  <w:divsChild>
                    <w:div w:id="1274286457">
                      <w:marLeft w:val="0"/>
                      <w:marRight w:val="0"/>
                      <w:marTop w:val="0"/>
                      <w:marBottom w:val="0"/>
                      <w:divBdr>
                        <w:top w:val="none" w:sz="0" w:space="0" w:color="auto"/>
                        <w:left w:val="none" w:sz="0" w:space="0" w:color="auto"/>
                        <w:bottom w:val="none" w:sz="0" w:space="0" w:color="auto"/>
                        <w:right w:val="none" w:sz="0" w:space="0" w:color="auto"/>
                      </w:divBdr>
                      <w:divsChild>
                        <w:div w:id="803306093">
                          <w:marLeft w:val="0"/>
                          <w:marRight w:val="0"/>
                          <w:marTop w:val="0"/>
                          <w:marBottom w:val="0"/>
                          <w:divBdr>
                            <w:top w:val="none" w:sz="0" w:space="0" w:color="auto"/>
                            <w:left w:val="none" w:sz="0" w:space="0" w:color="auto"/>
                            <w:bottom w:val="none" w:sz="0" w:space="0" w:color="auto"/>
                            <w:right w:val="none" w:sz="0" w:space="0" w:color="auto"/>
                          </w:divBdr>
                          <w:divsChild>
                            <w:div w:id="87230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7337652">
      <w:bodyDiv w:val="1"/>
      <w:marLeft w:val="0"/>
      <w:marRight w:val="0"/>
      <w:marTop w:val="0"/>
      <w:marBottom w:val="0"/>
      <w:divBdr>
        <w:top w:val="none" w:sz="0" w:space="0" w:color="auto"/>
        <w:left w:val="none" w:sz="0" w:space="0" w:color="auto"/>
        <w:bottom w:val="none" w:sz="0" w:space="0" w:color="auto"/>
        <w:right w:val="none" w:sz="0" w:space="0" w:color="auto"/>
      </w:divBdr>
    </w:div>
    <w:div w:id="1826974820">
      <w:bodyDiv w:val="1"/>
      <w:marLeft w:val="0"/>
      <w:marRight w:val="0"/>
      <w:marTop w:val="0"/>
      <w:marBottom w:val="0"/>
      <w:divBdr>
        <w:top w:val="none" w:sz="0" w:space="0" w:color="auto"/>
        <w:left w:val="none" w:sz="0" w:space="0" w:color="auto"/>
        <w:bottom w:val="none" w:sz="0" w:space="0" w:color="auto"/>
        <w:right w:val="none" w:sz="0" w:space="0" w:color="auto"/>
      </w:divBdr>
    </w:div>
    <w:div w:id="2057702472">
      <w:bodyDiv w:val="1"/>
      <w:marLeft w:val="0"/>
      <w:marRight w:val="0"/>
      <w:marTop w:val="0"/>
      <w:marBottom w:val="0"/>
      <w:divBdr>
        <w:top w:val="none" w:sz="0" w:space="0" w:color="auto"/>
        <w:left w:val="none" w:sz="0" w:space="0" w:color="auto"/>
        <w:bottom w:val="none" w:sz="0" w:space="0" w:color="auto"/>
        <w:right w:val="none" w:sz="0" w:space="0" w:color="auto"/>
      </w:divBdr>
    </w:div>
    <w:div w:id="2138913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5059AE-4ADF-4D3C-A4FE-7D1D16156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TotalTime>
  <Pages>12</Pages>
  <Words>3951</Words>
  <Characters>22523</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Akassi Kouao</dc:creator>
  <cp:keywords/>
  <dc:description/>
  <cp:lastModifiedBy>Carly Collings</cp:lastModifiedBy>
  <cp:revision>3</cp:revision>
  <cp:lastPrinted>2021-04-20T16:20:00Z</cp:lastPrinted>
  <dcterms:created xsi:type="dcterms:W3CDTF">2021-09-27T19:21:00Z</dcterms:created>
  <dcterms:modified xsi:type="dcterms:W3CDTF">2025-01-13T22:00:00Z</dcterms:modified>
</cp:coreProperties>
</file>